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990" w:tblpY="2985"/>
        <w:tblW w:w="8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844"/>
        <w:gridCol w:w="2019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学生姓名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就读学校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身高（厘米）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体重（公斤）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家庭所在社区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监护人姓名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监护人电话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有何特长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获奖情况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是否有志愿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服务经历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是否愿意利用课余时间来我院服务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</w:rPr>
        <w:t>福建博物院“小小讲解员”培训班报名表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54"/>
    <w:rsid w:val="00115127"/>
    <w:rsid w:val="00206037"/>
    <w:rsid w:val="003B655D"/>
    <w:rsid w:val="003F2254"/>
    <w:rsid w:val="004A7C37"/>
    <w:rsid w:val="0059661A"/>
    <w:rsid w:val="00686135"/>
    <w:rsid w:val="007213BB"/>
    <w:rsid w:val="00B46485"/>
    <w:rsid w:val="00BA3FCF"/>
    <w:rsid w:val="00E95CB0"/>
    <w:rsid w:val="5A7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31</TotalTime>
  <ScaleCrop>false</ScaleCrop>
  <LinksUpToDate>false</LinksUpToDate>
  <CharactersWithSpaces>139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2018-07-17T01:20:00Z</dcterms:created>
  <dc:creator>刘 慧雯</dc:creator>
  <cp:lastModifiedBy>静</cp:lastModifiedBy>
  <dcterms:modified xsi:type="dcterms:W3CDTF">2018-07-19T06:58:00Z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