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FA" w:rsidRPr="00C959A7" w:rsidRDefault="00CB2BE2" w:rsidP="00CB2BE2">
      <w:pPr>
        <w:spacing w:line="360" w:lineRule="auto"/>
        <w:jc w:val="center"/>
        <w:rPr>
          <w:rFonts w:ascii="宋体" w:hAnsi="宋体"/>
          <w:szCs w:val="28"/>
        </w:rPr>
      </w:pPr>
      <w:r>
        <w:rPr>
          <w:rFonts w:hint="eastAsia"/>
          <w:b/>
          <w:sz w:val="36"/>
          <w:szCs w:val="36"/>
        </w:rPr>
        <w:t>福建博物院院区导视标识牌提升项目采购项目</w:t>
      </w:r>
      <w:bookmarkStart w:id="0" w:name="_GoBack"/>
      <w:bookmarkEnd w:id="0"/>
      <w:r w:rsidR="003F7888" w:rsidRPr="009873FA">
        <w:rPr>
          <w:rFonts w:ascii="宋体" w:hAnsi="宋体" w:hint="eastAsia"/>
          <w:b/>
          <w:bCs/>
          <w:sz w:val="36"/>
          <w:szCs w:val="36"/>
        </w:rPr>
        <w:t>评标办法</w:t>
      </w:r>
    </w:p>
    <w:p w:rsidR="003F7888" w:rsidRPr="009873FA" w:rsidRDefault="003F7888" w:rsidP="003F7888">
      <w:pPr>
        <w:spacing w:line="360" w:lineRule="auto"/>
        <w:jc w:val="center"/>
        <w:rPr>
          <w:rFonts w:ascii="宋体" w:hAnsi="宋体"/>
          <w:b/>
          <w:sz w:val="30"/>
          <w:szCs w:val="30"/>
          <w:u w:val="single"/>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7"/>
      </w:tblGrid>
      <w:tr w:rsidR="005E61F8" w:rsidRPr="009873FA" w:rsidTr="005E61F8">
        <w:trPr>
          <w:trHeight w:val="1896"/>
          <w:jc w:val="center"/>
        </w:trPr>
        <w:tc>
          <w:tcPr>
            <w:tcW w:w="9377" w:type="dxa"/>
            <w:tcBorders>
              <w:top w:val="single" w:sz="4" w:space="0" w:color="auto"/>
              <w:left w:val="single" w:sz="4" w:space="0" w:color="auto"/>
              <w:right w:val="single" w:sz="4" w:space="0" w:color="auto"/>
            </w:tcBorders>
          </w:tcPr>
          <w:p w:rsidR="005E61F8" w:rsidRPr="009873FA" w:rsidRDefault="005E61F8" w:rsidP="005E61F8">
            <w:pPr>
              <w:pStyle w:val="a4"/>
              <w:snapToGrid w:val="0"/>
              <w:spacing w:line="360" w:lineRule="auto"/>
              <w:ind w:firstLine="0"/>
              <w:rPr>
                <w:rFonts w:ascii="宋体" w:hAnsi="宋体"/>
                <w:b/>
                <w:sz w:val="24"/>
                <w:szCs w:val="24"/>
              </w:rPr>
            </w:pPr>
            <w:r w:rsidRPr="009873FA">
              <w:rPr>
                <w:rFonts w:ascii="宋体" w:hAnsi="宋体" w:hint="eastAsia"/>
                <w:b/>
                <w:sz w:val="24"/>
                <w:szCs w:val="24"/>
              </w:rPr>
              <w:t>一、评标方法：</w:t>
            </w:r>
          </w:p>
          <w:p w:rsidR="005E61F8" w:rsidRPr="009873FA" w:rsidRDefault="005E61F8" w:rsidP="005E61F8">
            <w:pPr>
              <w:pStyle w:val="a4"/>
              <w:snapToGrid w:val="0"/>
              <w:spacing w:line="360" w:lineRule="auto"/>
              <w:ind w:leftChars="229" w:left="481" w:firstLine="0"/>
              <w:rPr>
                <w:rFonts w:ascii="宋体" w:hAnsi="宋体"/>
                <w:sz w:val="24"/>
                <w:szCs w:val="24"/>
              </w:rPr>
            </w:pPr>
            <w:r w:rsidRPr="009873FA">
              <w:rPr>
                <w:rFonts w:ascii="宋体" w:hAnsi="宋体" w:hint="eastAsia"/>
                <w:sz w:val="24"/>
                <w:szCs w:val="24"/>
              </w:rPr>
              <w:t>1、综合评分法</w:t>
            </w:r>
          </w:p>
          <w:p w:rsidR="005E61F8" w:rsidRPr="009873FA" w:rsidRDefault="005E61F8" w:rsidP="005E61F8">
            <w:pPr>
              <w:pStyle w:val="a4"/>
              <w:snapToGrid w:val="0"/>
              <w:spacing w:line="360" w:lineRule="auto"/>
              <w:ind w:leftChars="229" w:left="481" w:firstLine="0"/>
              <w:rPr>
                <w:rFonts w:ascii="宋体" w:hAnsi="宋体"/>
                <w:sz w:val="24"/>
                <w:szCs w:val="24"/>
              </w:rPr>
            </w:pPr>
            <w:r w:rsidRPr="009873FA">
              <w:rPr>
                <w:rFonts w:ascii="宋体" w:hAnsi="宋体" w:hint="eastAsia"/>
                <w:sz w:val="24"/>
                <w:szCs w:val="24"/>
              </w:rPr>
              <w:t>2、</w:t>
            </w:r>
            <w:r w:rsidRPr="009873FA">
              <w:rPr>
                <w:rFonts w:ascii="宋体" w:hAnsi="宋体"/>
                <w:sz w:val="24"/>
                <w:szCs w:val="24"/>
              </w:rPr>
              <w:t>采用综合评分法的，按评审后得分由高到低顺序排列。</w:t>
            </w:r>
            <w:r w:rsidRPr="009873FA">
              <w:rPr>
                <w:rFonts w:ascii="宋体" w:hAnsi="宋体" w:hint="eastAsia"/>
                <w:sz w:val="24"/>
                <w:szCs w:val="24"/>
              </w:rPr>
              <w:t>得分相同的按技术得分顺序排列。综合得分相同且技术得分相同的，由</w:t>
            </w:r>
            <w:r w:rsidRPr="009873FA">
              <w:rPr>
                <w:rFonts w:ascii="宋体" w:hAnsi="宋体"/>
                <w:sz w:val="24"/>
                <w:szCs w:val="24"/>
              </w:rPr>
              <w:t>评标委员</w:t>
            </w:r>
            <w:r w:rsidRPr="009873FA">
              <w:rPr>
                <w:rFonts w:ascii="宋体" w:hAnsi="宋体" w:hint="eastAsia"/>
                <w:sz w:val="24"/>
                <w:szCs w:val="24"/>
              </w:rPr>
              <w:t>会投票表决</w:t>
            </w:r>
            <w:r w:rsidRPr="009873FA">
              <w:rPr>
                <w:rFonts w:ascii="宋体" w:hAnsi="宋体"/>
                <w:sz w:val="24"/>
                <w:szCs w:val="24"/>
              </w:rPr>
              <w:t>。</w:t>
            </w:r>
          </w:p>
        </w:tc>
      </w:tr>
    </w:tbl>
    <w:p w:rsidR="003F7888" w:rsidRPr="009873FA" w:rsidRDefault="005E61F8" w:rsidP="005E61F8">
      <w:pPr>
        <w:pStyle w:val="a4"/>
        <w:spacing w:line="360" w:lineRule="auto"/>
        <w:ind w:firstLineChars="98" w:firstLine="236"/>
        <w:rPr>
          <w:rFonts w:ascii="宋体" w:hAnsi="宋体"/>
          <w:b/>
          <w:sz w:val="24"/>
        </w:rPr>
      </w:pPr>
      <w:r w:rsidRPr="009873FA">
        <w:rPr>
          <w:rFonts w:ascii="宋体" w:hAnsi="宋体" w:hint="eastAsia"/>
          <w:b/>
          <w:sz w:val="24"/>
          <w:szCs w:val="24"/>
        </w:rPr>
        <w:t>二、评标标准：</w:t>
      </w:r>
    </w:p>
    <w:p w:rsidR="00430252" w:rsidRDefault="003F7888" w:rsidP="003F7888">
      <w:pPr>
        <w:tabs>
          <w:tab w:val="left" w:pos="-1080"/>
          <w:tab w:val="left" w:pos="180"/>
          <w:tab w:val="left" w:pos="1080"/>
        </w:tabs>
        <w:spacing w:line="360" w:lineRule="auto"/>
        <w:rPr>
          <w:rFonts w:ascii="宋体" w:hAnsi="宋体"/>
          <w:sz w:val="24"/>
          <w:szCs w:val="24"/>
        </w:rPr>
      </w:pPr>
      <w:r w:rsidRPr="009873FA">
        <w:rPr>
          <w:rFonts w:ascii="宋体" w:hAnsi="宋体" w:hint="eastAsia"/>
          <w:sz w:val="24"/>
          <w:szCs w:val="24"/>
        </w:rPr>
        <w:t>（一）</w:t>
      </w:r>
      <w:r w:rsidR="00430252">
        <w:rPr>
          <w:rFonts w:ascii="宋体" w:hAnsi="宋体" w:hint="eastAsia"/>
          <w:sz w:val="24"/>
          <w:szCs w:val="24"/>
        </w:rPr>
        <w:t>报价评分（F1）：按</w:t>
      </w:r>
      <w:r w:rsidR="00D32DAB">
        <w:rPr>
          <w:rFonts w:ascii="宋体" w:hAnsi="宋体" w:hint="eastAsia"/>
          <w:sz w:val="24"/>
          <w:szCs w:val="24"/>
        </w:rPr>
        <w:t>满分</w:t>
      </w:r>
      <w:r w:rsidR="00430252">
        <w:rPr>
          <w:rFonts w:ascii="宋体" w:hAnsi="宋体" w:hint="eastAsia"/>
          <w:sz w:val="24"/>
          <w:szCs w:val="24"/>
        </w:rPr>
        <w:t>30分评分法；</w:t>
      </w:r>
    </w:p>
    <w:p w:rsidR="00D32DAB" w:rsidRDefault="0025393B" w:rsidP="0025393B">
      <w:pPr>
        <w:pStyle w:val="a4"/>
        <w:snapToGrid w:val="0"/>
        <w:spacing w:line="360" w:lineRule="auto"/>
        <w:ind w:leftChars="229" w:left="481" w:firstLineChars="200" w:firstLine="480"/>
        <w:rPr>
          <w:rFonts w:ascii="宋体" w:hAnsi="宋体"/>
          <w:sz w:val="24"/>
          <w:szCs w:val="24"/>
        </w:rPr>
      </w:pPr>
      <w:r w:rsidRPr="0025393B">
        <w:rPr>
          <w:rFonts w:ascii="宋体" w:hAnsi="宋体" w:hint="eastAsia"/>
          <w:sz w:val="24"/>
          <w:szCs w:val="24"/>
        </w:rPr>
        <w:t>价格分采用低价优先法计算，即满足招标文件要求且投标价格最低的投标报价为评标基准价，其价格分为满分。其他投标人的价格</w:t>
      </w:r>
      <w:proofErr w:type="gramStart"/>
      <w:r w:rsidRPr="0025393B">
        <w:rPr>
          <w:rFonts w:ascii="宋体" w:hAnsi="宋体" w:hint="eastAsia"/>
          <w:sz w:val="24"/>
          <w:szCs w:val="24"/>
        </w:rPr>
        <w:t>分统一</w:t>
      </w:r>
      <w:proofErr w:type="gramEnd"/>
      <w:r w:rsidRPr="0025393B">
        <w:rPr>
          <w:rFonts w:ascii="宋体" w:hAnsi="宋体" w:hint="eastAsia"/>
          <w:sz w:val="24"/>
          <w:szCs w:val="24"/>
        </w:rPr>
        <w:t>按照下列公式计算</w:t>
      </w:r>
      <w:r w:rsidR="00D32DAB">
        <w:rPr>
          <w:rFonts w:ascii="宋体" w:hAnsi="宋体" w:hint="eastAsia"/>
          <w:sz w:val="24"/>
          <w:szCs w:val="24"/>
        </w:rPr>
        <w:t>如下</w:t>
      </w:r>
      <w:r w:rsidRPr="0025393B">
        <w:rPr>
          <w:rFonts w:ascii="宋体" w:hAnsi="宋体" w:hint="eastAsia"/>
          <w:sz w:val="24"/>
          <w:szCs w:val="24"/>
        </w:rPr>
        <w:t>：</w:t>
      </w:r>
    </w:p>
    <w:p w:rsidR="00430252" w:rsidRDefault="0025393B" w:rsidP="0025393B">
      <w:pPr>
        <w:pStyle w:val="a4"/>
        <w:snapToGrid w:val="0"/>
        <w:spacing w:line="360" w:lineRule="auto"/>
        <w:ind w:leftChars="229" w:left="481" w:firstLineChars="200" w:firstLine="480"/>
        <w:rPr>
          <w:rFonts w:ascii="宋体" w:hAnsi="宋体"/>
          <w:sz w:val="24"/>
          <w:szCs w:val="24"/>
        </w:rPr>
      </w:pPr>
      <w:r w:rsidRPr="0025393B">
        <w:rPr>
          <w:rFonts w:ascii="宋体" w:hAnsi="宋体" w:hint="eastAsia"/>
          <w:sz w:val="24"/>
          <w:szCs w:val="24"/>
        </w:rPr>
        <w:t>投标报价得分=（评标基准价／投标报价）×100×</w:t>
      </w:r>
      <w:r>
        <w:rPr>
          <w:rFonts w:ascii="宋体" w:hAnsi="宋体" w:hint="eastAsia"/>
          <w:sz w:val="24"/>
          <w:szCs w:val="24"/>
        </w:rPr>
        <w:t>30%</w:t>
      </w:r>
      <w:r w:rsidRPr="0025393B">
        <w:rPr>
          <w:rFonts w:ascii="宋体" w:hAnsi="宋体" w:hint="eastAsia"/>
          <w:sz w:val="24"/>
          <w:szCs w:val="24"/>
        </w:rPr>
        <w:t>。</w:t>
      </w:r>
    </w:p>
    <w:p w:rsidR="003F7888" w:rsidRPr="009873FA" w:rsidRDefault="00430252" w:rsidP="003F7888">
      <w:pPr>
        <w:tabs>
          <w:tab w:val="left" w:pos="-1080"/>
          <w:tab w:val="left" w:pos="180"/>
          <w:tab w:val="left" w:pos="1080"/>
        </w:tabs>
        <w:spacing w:line="360" w:lineRule="auto"/>
        <w:rPr>
          <w:rFonts w:ascii="宋体" w:hAnsi="宋体"/>
          <w:sz w:val="24"/>
        </w:rPr>
      </w:pPr>
      <w:r>
        <w:rPr>
          <w:rFonts w:ascii="宋体" w:hAnsi="宋体" w:hint="eastAsia"/>
          <w:sz w:val="24"/>
          <w:szCs w:val="24"/>
        </w:rPr>
        <w:t>（二）</w:t>
      </w:r>
      <w:r w:rsidR="003F7888" w:rsidRPr="009873FA">
        <w:rPr>
          <w:rFonts w:ascii="宋体" w:hAnsi="宋体" w:hint="eastAsia"/>
          <w:sz w:val="24"/>
          <w:szCs w:val="24"/>
        </w:rPr>
        <w:t>技术评分</w:t>
      </w:r>
      <w:r w:rsidR="003F7888" w:rsidRPr="009873FA">
        <w:rPr>
          <w:rFonts w:ascii="宋体" w:hAnsi="宋体"/>
          <w:sz w:val="24"/>
          <w:szCs w:val="24"/>
        </w:rPr>
        <w:t>(F</w:t>
      </w:r>
      <w:r w:rsidR="008E306D">
        <w:rPr>
          <w:rFonts w:ascii="宋体" w:hAnsi="宋体" w:hint="eastAsia"/>
          <w:sz w:val="24"/>
          <w:szCs w:val="24"/>
        </w:rPr>
        <w:t>2</w:t>
      </w:r>
      <w:r w:rsidR="003F7888" w:rsidRPr="009873FA">
        <w:rPr>
          <w:rFonts w:ascii="宋体" w:hAnsi="宋体"/>
          <w:sz w:val="24"/>
          <w:szCs w:val="24"/>
        </w:rPr>
        <w:t>)：按</w:t>
      </w:r>
      <w:r w:rsidR="00D32DAB">
        <w:rPr>
          <w:rFonts w:ascii="宋体" w:hAnsi="宋体"/>
          <w:sz w:val="24"/>
          <w:szCs w:val="24"/>
        </w:rPr>
        <w:t>满分</w:t>
      </w:r>
      <w:r w:rsidR="008E306D">
        <w:rPr>
          <w:rFonts w:ascii="宋体" w:hAnsi="宋体" w:hint="eastAsia"/>
          <w:sz w:val="24"/>
          <w:szCs w:val="24"/>
        </w:rPr>
        <w:t>55</w:t>
      </w:r>
      <w:r w:rsidR="003F7888" w:rsidRPr="009873FA">
        <w:rPr>
          <w:rFonts w:ascii="宋体" w:hAnsi="宋体"/>
          <w:sz w:val="24"/>
          <w:szCs w:val="24"/>
        </w:rPr>
        <w:t>分评分法；技术评分考虑下列因素：</w:t>
      </w:r>
    </w:p>
    <w:tbl>
      <w:tblPr>
        <w:tblW w:w="0" w:type="auto"/>
        <w:jc w:val="center"/>
        <w:tblLayout w:type="fixed"/>
        <w:tblLook w:val="0000" w:firstRow="0" w:lastRow="0" w:firstColumn="0" w:lastColumn="0" w:noHBand="0" w:noVBand="0"/>
      </w:tblPr>
      <w:tblGrid>
        <w:gridCol w:w="883"/>
        <w:gridCol w:w="7369"/>
        <w:gridCol w:w="1162"/>
      </w:tblGrid>
      <w:tr w:rsidR="003F7888" w:rsidRPr="009873FA" w:rsidTr="00293383">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3F7888" w:rsidRPr="009873FA" w:rsidRDefault="003F7888" w:rsidP="005E61F8">
            <w:pPr>
              <w:spacing w:line="420" w:lineRule="exact"/>
              <w:jc w:val="center"/>
              <w:rPr>
                <w:rFonts w:ascii="宋体" w:hAnsi="宋体"/>
                <w:b/>
                <w:bCs/>
                <w:sz w:val="24"/>
              </w:rPr>
            </w:pPr>
            <w:r w:rsidRPr="009873FA">
              <w:rPr>
                <w:rFonts w:ascii="宋体" w:hAnsi="宋体" w:hint="eastAsia"/>
                <w:b/>
                <w:bCs/>
                <w:sz w:val="24"/>
              </w:rPr>
              <w:t>序号</w:t>
            </w:r>
          </w:p>
        </w:tc>
        <w:tc>
          <w:tcPr>
            <w:tcW w:w="7369" w:type="dxa"/>
            <w:tcBorders>
              <w:top w:val="single" w:sz="4" w:space="0" w:color="auto"/>
              <w:left w:val="single" w:sz="4" w:space="0" w:color="auto"/>
              <w:bottom w:val="single" w:sz="4" w:space="0" w:color="auto"/>
              <w:right w:val="single" w:sz="4" w:space="0" w:color="auto"/>
            </w:tcBorders>
            <w:vAlign w:val="center"/>
          </w:tcPr>
          <w:p w:rsidR="003F7888" w:rsidRPr="009873FA" w:rsidRDefault="003F7888" w:rsidP="005E61F8">
            <w:pPr>
              <w:spacing w:line="420" w:lineRule="exact"/>
              <w:jc w:val="center"/>
              <w:rPr>
                <w:rFonts w:ascii="宋体" w:hAnsi="宋体"/>
                <w:b/>
                <w:bCs/>
                <w:sz w:val="24"/>
              </w:rPr>
            </w:pPr>
            <w:r w:rsidRPr="009873FA">
              <w:rPr>
                <w:rFonts w:ascii="宋体" w:hAnsi="宋体" w:hint="eastAsia"/>
                <w:b/>
                <w:bCs/>
                <w:sz w:val="24"/>
              </w:rPr>
              <w:t>细则内容</w:t>
            </w:r>
          </w:p>
        </w:tc>
        <w:tc>
          <w:tcPr>
            <w:tcW w:w="1162" w:type="dxa"/>
            <w:tcBorders>
              <w:top w:val="single" w:sz="4" w:space="0" w:color="auto"/>
              <w:left w:val="single" w:sz="4" w:space="0" w:color="auto"/>
              <w:bottom w:val="single" w:sz="4" w:space="0" w:color="auto"/>
              <w:right w:val="single" w:sz="4" w:space="0" w:color="auto"/>
            </w:tcBorders>
            <w:vAlign w:val="center"/>
          </w:tcPr>
          <w:p w:rsidR="003F7888" w:rsidRPr="009873FA" w:rsidRDefault="003F7888" w:rsidP="00175C6F">
            <w:pPr>
              <w:spacing w:line="360" w:lineRule="auto"/>
              <w:jc w:val="center"/>
              <w:rPr>
                <w:rFonts w:ascii="宋体" w:hAnsi="宋体"/>
                <w:b/>
                <w:bCs/>
                <w:sz w:val="24"/>
              </w:rPr>
            </w:pPr>
            <w:r w:rsidRPr="009873FA">
              <w:rPr>
                <w:rFonts w:ascii="宋体" w:hAnsi="宋体" w:hint="eastAsia"/>
                <w:b/>
                <w:bCs/>
                <w:sz w:val="24"/>
              </w:rPr>
              <w:t>满分</w:t>
            </w:r>
          </w:p>
          <w:p w:rsidR="003F7888" w:rsidRPr="009873FA" w:rsidRDefault="003F7888" w:rsidP="00175C6F">
            <w:pPr>
              <w:spacing w:line="360" w:lineRule="auto"/>
              <w:jc w:val="center"/>
              <w:rPr>
                <w:rFonts w:ascii="宋体" w:hAnsi="宋体"/>
                <w:b/>
                <w:bCs/>
                <w:sz w:val="24"/>
              </w:rPr>
            </w:pPr>
            <w:r w:rsidRPr="009873FA">
              <w:rPr>
                <w:rFonts w:ascii="宋体" w:hAnsi="宋体" w:hint="eastAsia"/>
                <w:b/>
                <w:bCs/>
                <w:sz w:val="24"/>
              </w:rPr>
              <w:t>分值</w:t>
            </w:r>
          </w:p>
        </w:tc>
      </w:tr>
      <w:tr w:rsidR="003F7888" w:rsidRPr="009873FA" w:rsidTr="00293383">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5E61F8">
            <w:pPr>
              <w:spacing w:line="420" w:lineRule="exact"/>
              <w:jc w:val="center"/>
              <w:rPr>
                <w:rFonts w:ascii="宋体" w:hAnsi="宋体"/>
                <w:bCs/>
                <w:sz w:val="24"/>
              </w:rPr>
            </w:pPr>
            <w:r w:rsidRPr="009873FA">
              <w:rPr>
                <w:rFonts w:ascii="宋体" w:hAnsi="宋体" w:hint="eastAsia"/>
                <w:bCs/>
                <w:sz w:val="24"/>
              </w:rPr>
              <w:t>2.</w:t>
            </w:r>
            <w:r w:rsidR="00D32DAB">
              <w:rPr>
                <w:rFonts w:ascii="宋体" w:hAnsi="宋体" w:hint="eastAsia"/>
                <w:bCs/>
                <w:sz w:val="24"/>
              </w:rPr>
              <w:t>1</w:t>
            </w:r>
          </w:p>
        </w:tc>
        <w:tc>
          <w:tcPr>
            <w:tcW w:w="7369" w:type="dxa"/>
            <w:tcBorders>
              <w:top w:val="single" w:sz="4" w:space="0" w:color="auto"/>
              <w:left w:val="single" w:sz="4" w:space="0" w:color="auto"/>
              <w:bottom w:val="single" w:sz="4" w:space="0" w:color="auto"/>
              <w:right w:val="single" w:sz="4" w:space="0" w:color="auto"/>
            </w:tcBorders>
          </w:tcPr>
          <w:p w:rsidR="00935470" w:rsidRPr="00935470" w:rsidRDefault="00935470" w:rsidP="005E61F8">
            <w:pPr>
              <w:spacing w:line="420" w:lineRule="exact"/>
              <w:rPr>
                <w:rFonts w:ascii="宋体" w:hAnsi="宋体" w:cs="宋体"/>
                <w:b/>
                <w:kern w:val="0"/>
                <w:sz w:val="24"/>
                <w:szCs w:val="24"/>
              </w:rPr>
            </w:pPr>
            <w:r w:rsidRPr="00935470">
              <w:rPr>
                <w:rFonts w:ascii="宋体" w:hAnsi="宋体" w:cs="宋体"/>
                <w:b/>
                <w:kern w:val="0"/>
                <w:sz w:val="24"/>
                <w:szCs w:val="24"/>
              </w:rPr>
              <w:t>导视款式设计方案</w:t>
            </w:r>
          </w:p>
          <w:p w:rsidR="00D32DAB" w:rsidRDefault="00935470" w:rsidP="00D32DAB">
            <w:pPr>
              <w:spacing w:line="420" w:lineRule="exact"/>
              <w:rPr>
                <w:rFonts w:ascii="宋体" w:hAnsi="宋体" w:cs="宋体"/>
                <w:sz w:val="24"/>
              </w:rPr>
            </w:pPr>
            <w:r w:rsidRPr="00A300AB">
              <w:rPr>
                <w:rFonts w:ascii="宋体" w:hAnsi="宋体" w:cs="宋体"/>
                <w:kern w:val="0"/>
                <w:sz w:val="24"/>
                <w:szCs w:val="24"/>
              </w:rPr>
              <w:t>根据投标人针对本项目制定的导视款式设计方案的文字内容和图标大小，</w:t>
            </w:r>
            <w:r w:rsidRPr="009873FA">
              <w:rPr>
                <w:rFonts w:ascii="宋体" w:hAnsi="宋体" w:cs="宋体" w:hint="eastAsia"/>
                <w:sz w:val="24"/>
              </w:rPr>
              <w:t>总体格局大气，细节精致,艺术创意新颖，设计风格明确且具</w:t>
            </w:r>
            <w:r w:rsidRPr="009873FA">
              <w:rPr>
                <w:rFonts w:ascii="宋体" w:hAnsi="宋体" w:cs="宋体"/>
                <w:sz w:val="24"/>
              </w:rPr>
              <w:t>博物馆</w:t>
            </w:r>
            <w:r w:rsidRPr="009873FA">
              <w:rPr>
                <w:rFonts w:ascii="宋体" w:hAnsi="宋体" w:cs="宋体" w:hint="eastAsia"/>
                <w:sz w:val="24"/>
              </w:rPr>
              <w:t>特点</w:t>
            </w:r>
            <w:r>
              <w:rPr>
                <w:rFonts w:ascii="宋体" w:hAnsi="宋体" w:cs="宋体" w:hint="eastAsia"/>
                <w:sz w:val="24"/>
              </w:rPr>
              <w:t>，</w:t>
            </w:r>
            <w:r w:rsidRPr="00A300AB">
              <w:rPr>
                <w:rFonts w:ascii="宋体" w:hAnsi="宋体" w:cs="宋体"/>
                <w:kern w:val="0"/>
                <w:sz w:val="24"/>
                <w:szCs w:val="24"/>
              </w:rPr>
              <w:t>版式编排美观情况，</w:t>
            </w:r>
            <w:r w:rsidR="001774FD" w:rsidRPr="009873FA">
              <w:rPr>
                <w:rFonts w:ascii="宋体" w:hAnsi="宋体" w:cs="宋体" w:hint="eastAsia"/>
                <w:sz w:val="24"/>
              </w:rPr>
              <w:t>整体设计科学、独到、创新性强</w:t>
            </w:r>
            <w:r w:rsidR="00D32DAB">
              <w:rPr>
                <w:rFonts w:ascii="宋体" w:hAnsi="宋体" w:cs="宋体" w:hint="eastAsia"/>
                <w:sz w:val="24"/>
              </w:rPr>
              <w:t>等方面进行评议</w:t>
            </w:r>
            <w:r w:rsidR="001774FD" w:rsidRPr="009873FA">
              <w:rPr>
                <w:rFonts w:ascii="宋体" w:hAnsi="宋体" w:cs="宋体" w:hint="eastAsia"/>
                <w:sz w:val="24"/>
              </w:rPr>
              <w:t>。</w:t>
            </w:r>
          </w:p>
          <w:p w:rsidR="003F7888" w:rsidRPr="00935470" w:rsidRDefault="00D32DAB" w:rsidP="008E306D">
            <w:pPr>
              <w:spacing w:line="420" w:lineRule="exact"/>
              <w:rPr>
                <w:rFonts w:ascii="宋体" w:hAnsi="宋体" w:cs="宋体"/>
                <w:kern w:val="0"/>
                <w:sz w:val="24"/>
                <w:szCs w:val="24"/>
              </w:rPr>
            </w:pPr>
            <w:proofErr w:type="gramStart"/>
            <w:r>
              <w:rPr>
                <w:rFonts w:ascii="宋体" w:hAnsi="宋体" w:cs="宋体" w:hint="eastAsia"/>
                <w:sz w:val="24"/>
              </w:rPr>
              <w:t>优</w:t>
            </w:r>
            <w:r w:rsidR="00935470" w:rsidRPr="00A300AB">
              <w:rPr>
                <w:rFonts w:ascii="宋体" w:hAnsi="宋体" w:cs="宋体"/>
                <w:kern w:val="0"/>
                <w:sz w:val="24"/>
                <w:szCs w:val="24"/>
              </w:rPr>
              <w:t>得</w:t>
            </w:r>
            <w:r w:rsidR="008E306D">
              <w:rPr>
                <w:rFonts w:ascii="宋体" w:hAnsi="宋体" w:cs="宋体" w:hint="eastAsia"/>
                <w:kern w:val="0"/>
                <w:sz w:val="24"/>
                <w:szCs w:val="24"/>
              </w:rPr>
              <w:t>12</w:t>
            </w:r>
            <w:r w:rsidR="00935470" w:rsidRPr="00A300AB">
              <w:rPr>
                <w:rFonts w:ascii="宋体" w:hAnsi="宋体" w:cs="宋体"/>
                <w:kern w:val="0"/>
                <w:sz w:val="24"/>
                <w:szCs w:val="24"/>
              </w:rPr>
              <w:t>分</w:t>
            </w:r>
            <w:proofErr w:type="gramEnd"/>
            <w:r w:rsidR="00935470" w:rsidRPr="00A300AB">
              <w:rPr>
                <w:rFonts w:ascii="宋体" w:hAnsi="宋体" w:cs="宋体"/>
                <w:kern w:val="0"/>
                <w:sz w:val="24"/>
                <w:szCs w:val="24"/>
              </w:rPr>
              <w:t>，</w:t>
            </w:r>
            <w:r w:rsidR="00935470" w:rsidRPr="009873FA">
              <w:rPr>
                <w:rFonts w:ascii="宋体" w:hAnsi="宋体" w:cs="宋体" w:hint="eastAsia"/>
                <w:sz w:val="24"/>
              </w:rPr>
              <w:t>一般</w:t>
            </w:r>
            <w:r w:rsidR="00935470" w:rsidRPr="00A300AB">
              <w:rPr>
                <w:rFonts w:ascii="宋体" w:hAnsi="宋体" w:cs="宋体"/>
                <w:kern w:val="0"/>
                <w:sz w:val="24"/>
                <w:szCs w:val="24"/>
              </w:rPr>
              <w:t>得</w:t>
            </w:r>
            <w:r w:rsidR="008E306D">
              <w:rPr>
                <w:rFonts w:ascii="宋体" w:hAnsi="宋体" w:cs="宋体" w:hint="eastAsia"/>
                <w:kern w:val="0"/>
                <w:sz w:val="24"/>
                <w:szCs w:val="24"/>
              </w:rPr>
              <w:t>8</w:t>
            </w:r>
            <w:r w:rsidR="00935470" w:rsidRPr="00A300AB">
              <w:rPr>
                <w:rFonts w:ascii="宋体" w:hAnsi="宋体" w:cs="宋体"/>
                <w:kern w:val="0"/>
                <w:sz w:val="24"/>
                <w:szCs w:val="24"/>
              </w:rPr>
              <w:t>分，</w:t>
            </w:r>
            <w:r w:rsidR="00935470">
              <w:rPr>
                <w:rFonts w:ascii="宋体" w:hAnsi="宋体" w:cs="宋体" w:hint="eastAsia"/>
                <w:kern w:val="0"/>
                <w:sz w:val="24"/>
                <w:szCs w:val="24"/>
              </w:rPr>
              <w:t>其它</w:t>
            </w:r>
            <w:r w:rsidR="00935470" w:rsidRPr="00A300AB">
              <w:rPr>
                <w:rFonts w:ascii="宋体" w:hAnsi="宋体" w:cs="宋体"/>
                <w:kern w:val="0"/>
                <w:sz w:val="24"/>
                <w:szCs w:val="24"/>
              </w:rPr>
              <w:t>不得分。</w:t>
            </w:r>
          </w:p>
        </w:tc>
        <w:tc>
          <w:tcPr>
            <w:tcW w:w="1162" w:type="dxa"/>
            <w:tcBorders>
              <w:top w:val="single" w:sz="4" w:space="0" w:color="auto"/>
              <w:left w:val="single" w:sz="4" w:space="0" w:color="auto"/>
              <w:bottom w:val="single" w:sz="4" w:space="0" w:color="auto"/>
              <w:right w:val="single" w:sz="4" w:space="0" w:color="auto"/>
            </w:tcBorders>
            <w:vAlign w:val="center"/>
          </w:tcPr>
          <w:p w:rsidR="003F7888" w:rsidRPr="009873FA" w:rsidRDefault="00D32DAB" w:rsidP="008E306D">
            <w:pPr>
              <w:spacing w:line="360" w:lineRule="auto"/>
              <w:jc w:val="center"/>
              <w:rPr>
                <w:rFonts w:ascii="宋体" w:hAnsi="宋体"/>
                <w:bCs/>
                <w:sz w:val="24"/>
              </w:rPr>
            </w:pPr>
            <w:r>
              <w:rPr>
                <w:rFonts w:ascii="宋体" w:hAnsi="宋体" w:hint="eastAsia"/>
                <w:bCs/>
                <w:sz w:val="24"/>
              </w:rPr>
              <w:t>1</w:t>
            </w:r>
            <w:r w:rsidR="008E306D">
              <w:rPr>
                <w:rFonts w:ascii="宋体" w:hAnsi="宋体" w:hint="eastAsia"/>
                <w:bCs/>
                <w:sz w:val="24"/>
              </w:rPr>
              <w:t>2</w:t>
            </w:r>
          </w:p>
        </w:tc>
      </w:tr>
      <w:tr w:rsidR="003F7888" w:rsidRPr="009873FA" w:rsidTr="00293383">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5E61F8">
            <w:pPr>
              <w:spacing w:line="420" w:lineRule="exact"/>
              <w:jc w:val="center"/>
              <w:rPr>
                <w:rFonts w:ascii="宋体" w:hAnsi="宋体"/>
                <w:bCs/>
                <w:sz w:val="24"/>
              </w:rPr>
            </w:pPr>
            <w:r w:rsidRPr="009873FA">
              <w:rPr>
                <w:rFonts w:ascii="宋体" w:hAnsi="宋体" w:hint="eastAsia"/>
                <w:bCs/>
                <w:sz w:val="24"/>
              </w:rPr>
              <w:t>2.</w:t>
            </w:r>
            <w:r w:rsidR="00D32DAB">
              <w:rPr>
                <w:rFonts w:ascii="宋体" w:hAnsi="宋体" w:hint="eastAsia"/>
                <w:bCs/>
                <w:sz w:val="24"/>
              </w:rPr>
              <w:t>2</w:t>
            </w:r>
          </w:p>
        </w:tc>
        <w:tc>
          <w:tcPr>
            <w:tcW w:w="7369" w:type="dxa"/>
            <w:tcBorders>
              <w:top w:val="single" w:sz="4" w:space="0" w:color="auto"/>
              <w:left w:val="single" w:sz="4" w:space="0" w:color="auto"/>
              <w:bottom w:val="single" w:sz="4" w:space="0" w:color="auto"/>
              <w:right w:val="single" w:sz="4" w:space="0" w:color="auto"/>
            </w:tcBorders>
          </w:tcPr>
          <w:p w:rsidR="00935470" w:rsidRPr="00935470" w:rsidRDefault="00935470" w:rsidP="005E61F8">
            <w:pPr>
              <w:spacing w:line="420" w:lineRule="exact"/>
              <w:rPr>
                <w:rFonts w:ascii="宋体" w:hAnsi="宋体"/>
                <w:b/>
                <w:bCs/>
                <w:sz w:val="24"/>
              </w:rPr>
            </w:pPr>
            <w:r w:rsidRPr="00935470">
              <w:rPr>
                <w:rFonts w:ascii="宋体" w:hAnsi="宋体" w:hint="eastAsia"/>
                <w:b/>
                <w:bCs/>
                <w:sz w:val="24"/>
              </w:rPr>
              <w:t>导</w:t>
            </w:r>
            <w:proofErr w:type="gramStart"/>
            <w:r w:rsidRPr="00935470">
              <w:rPr>
                <w:rFonts w:ascii="宋体" w:hAnsi="宋体" w:hint="eastAsia"/>
                <w:b/>
                <w:bCs/>
                <w:sz w:val="24"/>
              </w:rPr>
              <w:t>视深化</w:t>
            </w:r>
            <w:proofErr w:type="gramEnd"/>
            <w:r w:rsidRPr="00935470">
              <w:rPr>
                <w:rFonts w:ascii="宋体" w:hAnsi="宋体" w:hint="eastAsia"/>
                <w:b/>
                <w:bCs/>
                <w:sz w:val="24"/>
              </w:rPr>
              <w:t>设计</w:t>
            </w:r>
          </w:p>
          <w:p w:rsidR="003F7888" w:rsidRDefault="00935470" w:rsidP="00D32DAB">
            <w:pPr>
              <w:spacing w:line="420" w:lineRule="exact"/>
              <w:rPr>
                <w:rFonts w:ascii="宋体" w:hAnsi="宋体" w:cs="宋体"/>
                <w:kern w:val="0"/>
                <w:sz w:val="24"/>
                <w:szCs w:val="24"/>
              </w:rPr>
            </w:pPr>
            <w:r w:rsidRPr="00A300AB">
              <w:rPr>
                <w:rFonts w:ascii="宋体" w:hAnsi="宋体" w:cs="宋体"/>
                <w:kern w:val="0"/>
                <w:sz w:val="24"/>
                <w:szCs w:val="24"/>
              </w:rPr>
              <w:t>投标人根据现场勘查、招标文件要求和现场的实际情况所提供的项目整体深化设计方案</w:t>
            </w:r>
            <w:r>
              <w:rPr>
                <w:rFonts w:ascii="宋体" w:hAnsi="宋体" w:cs="宋体" w:hint="eastAsia"/>
                <w:kern w:val="0"/>
                <w:sz w:val="24"/>
                <w:szCs w:val="24"/>
              </w:rPr>
              <w:t>。</w:t>
            </w:r>
            <w:r w:rsidR="00F0278E">
              <w:rPr>
                <w:rFonts w:ascii="宋体" w:hAnsi="宋体" w:cs="宋体" w:hint="eastAsia"/>
                <w:kern w:val="0"/>
                <w:sz w:val="24"/>
                <w:szCs w:val="24"/>
              </w:rPr>
              <w:t>1、</w:t>
            </w:r>
            <w:r w:rsidRPr="003D284F">
              <w:rPr>
                <w:rFonts w:ascii="宋体" w:hAnsi="宋体" w:cs="宋体"/>
                <w:kern w:val="0"/>
                <w:sz w:val="24"/>
                <w:szCs w:val="24"/>
              </w:rPr>
              <w:t>完善的造型设计概念</w:t>
            </w:r>
            <w:r w:rsidR="00F0278E">
              <w:rPr>
                <w:rFonts w:ascii="宋体" w:hAnsi="宋体" w:cs="宋体" w:hint="eastAsia"/>
                <w:kern w:val="0"/>
                <w:sz w:val="24"/>
                <w:szCs w:val="24"/>
              </w:rPr>
              <w:t>，2、</w:t>
            </w:r>
            <w:r w:rsidRPr="003D284F">
              <w:rPr>
                <w:rFonts w:ascii="宋体" w:hAnsi="宋体" w:cs="宋体"/>
                <w:kern w:val="0"/>
                <w:sz w:val="24"/>
                <w:szCs w:val="24"/>
              </w:rPr>
              <w:t>主要标识类别的造型设计方案</w:t>
            </w:r>
            <w:r w:rsidR="00F0278E">
              <w:rPr>
                <w:rFonts w:ascii="宋体" w:hAnsi="宋体" w:cs="宋体" w:hint="eastAsia"/>
                <w:kern w:val="0"/>
                <w:sz w:val="24"/>
                <w:szCs w:val="24"/>
              </w:rPr>
              <w:t>，3、</w:t>
            </w:r>
            <w:r w:rsidRPr="003D284F">
              <w:rPr>
                <w:rFonts w:ascii="宋体" w:hAnsi="宋体" w:cs="宋体"/>
                <w:kern w:val="0"/>
                <w:sz w:val="24"/>
                <w:szCs w:val="24"/>
              </w:rPr>
              <w:t>根据造型设计完成平面的信息版面表现</w:t>
            </w:r>
            <w:r w:rsidR="00D32DAB">
              <w:rPr>
                <w:rFonts w:ascii="宋体" w:hAnsi="宋体" w:cs="宋体" w:hint="eastAsia"/>
                <w:kern w:val="0"/>
                <w:sz w:val="24"/>
                <w:szCs w:val="24"/>
              </w:rPr>
              <w:t>等方面</w:t>
            </w:r>
            <w:r w:rsidRPr="00A300AB">
              <w:rPr>
                <w:rFonts w:ascii="宋体" w:hAnsi="宋体" w:cs="宋体"/>
                <w:kern w:val="0"/>
                <w:sz w:val="24"/>
                <w:szCs w:val="24"/>
              </w:rPr>
              <w:t>进行评议。</w:t>
            </w:r>
          </w:p>
          <w:p w:rsidR="00D32DAB" w:rsidRPr="009873FA" w:rsidRDefault="00D32DAB" w:rsidP="008E306D">
            <w:pPr>
              <w:spacing w:line="420" w:lineRule="exact"/>
              <w:rPr>
                <w:rFonts w:ascii="宋体" w:hAnsi="宋体"/>
                <w:bCs/>
                <w:sz w:val="24"/>
              </w:rPr>
            </w:pPr>
            <w:proofErr w:type="gramStart"/>
            <w:r>
              <w:rPr>
                <w:rFonts w:ascii="宋体" w:hAnsi="宋体" w:cs="宋体" w:hint="eastAsia"/>
                <w:sz w:val="24"/>
              </w:rPr>
              <w:t>优</w:t>
            </w:r>
            <w:r w:rsidRPr="00A300AB">
              <w:rPr>
                <w:rFonts w:ascii="宋体" w:hAnsi="宋体" w:cs="宋体"/>
                <w:kern w:val="0"/>
                <w:sz w:val="24"/>
                <w:szCs w:val="24"/>
              </w:rPr>
              <w:t>得</w:t>
            </w:r>
            <w:r w:rsidR="008E306D">
              <w:rPr>
                <w:rFonts w:ascii="宋体" w:hAnsi="宋体" w:cs="宋体" w:hint="eastAsia"/>
                <w:kern w:val="0"/>
                <w:sz w:val="24"/>
                <w:szCs w:val="24"/>
              </w:rPr>
              <w:t>12</w:t>
            </w:r>
            <w:r w:rsidRPr="00A300AB">
              <w:rPr>
                <w:rFonts w:ascii="宋体" w:hAnsi="宋体" w:cs="宋体"/>
                <w:kern w:val="0"/>
                <w:sz w:val="24"/>
                <w:szCs w:val="24"/>
              </w:rPr>
              <w:t>分</w:t>
            </w:r>
            <w:proofErr w:type="gramEnd"/>
            <w:r w:rsidRPr="00A300AB">
              <w:rPr>
                <w:rFonts w:ascii="宋体" w:hAnsi="宋体" w:cs="宋体"/>
                <w:kern w:val="0"/>
                <w:sz w:val="24"/>
                <w:szCs w:val="24"/>
              </w:rPr>
              <w:t>，</w:t>
            </w:r>
            <w:r w:rsidRPr="009873FA">
              <w:rPr>
                <w:rFonts w:ascii="宋体" w:hAnsi="宋体" w:cs="宋体" w:hint="eastAsia"/>
                <w:sz w:val="24"/>
              </w:rPr>
              <w:t>一般</w:t>
            </w:r>
            <w:r w:rsidRPr="00A300AB">
              <w:rPr>
                <w:rFonts w:ascii="宋体" w:hAnsi="宋体" w:cs="宋体"/>
                <w:kern w:val="0"/>
                <w:sz w:val="24"/>
                <w:szCs w:val="24"/>
              </w:rPr>
              <w:t>得</w:t>
            </w:r>
            <w:r w:rsidR="008E306D">
              <w:rPr>
                <w:rFonts w:ascii="宋体" w:hAnsi="宋体" w:cs="宋体" w:hint="eastAsia"/>
                <w:kern w:val="0"/>
                <w:sz w:val="24"/>
                <w:szCs w:val="24"/>
              </w:rPr>
              <w:t>8</w:t>
            </w:r>
            <w:r w:rsidRPr="00A300AB">
              <w:rPr>
                <w:rFonts w:ascii="宋体" w:hAnsi="宋体" w:cs="宋体"/>
                <w:kern w:val="0"/>
                <w:sz w:val="24"/>
                <w:szCs w:val="24"/>
              </w:rPr>
              <w:t>分，</w:t>
            </w:r>
            <w:r>
              <w:rPr>
                <w:rFonts w:ascii="宋体" w:hAnsi="宋体" w:cs="宋体" w:hint="eastAsia"/>
                <w:kern w:val="0"/>
                <w:sz w:val="24"/>
                <w:szCs w:val="24"/>
              </w:rPr>
              <w:t>其它</w:t>
            </w:r>
            <w:r w:rsidRPr="00A300AB">
              <w:rPr>
                <w:rFonts w:ascii="宋体" w:hAnsi="宋体" w:cs="宋体"/>
                <w:kern w:val="0"/>
                <w:sz w:val="24"/>
                <w:szCs w:val="24"/>
              </w:rPr>
              <w:t>不得分。</w:t>
            </w:r>
          </w:p>
        </w:tc>
        <w:tc>
          <w:tcPr>
            <w:tcW w:w="1162"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175C6F">
            <w:pPr>
              <w:spacing w:line="360" w:lineRule="auto"/>
              <w:jc w:val="center"/>
              <w:rPr>
                <w:rFonts w:ascii="宋体" w:hAnsi="宋体"/>
                <w:bCs/>
                <w:sz w:val="24"/>
              </w:rPr>
            </w:pPr>
            <w:r>
              <w:rPr>
                <w:rFonts w:ascii="宋体" w:hAnsi="宋体" w:hint="eastAsia"/>
                <w:bCs/>
                <w:sz w:val="24"/>
              </w:rPr>
              <w:t>12</w:t>
            </w:r>
          </w:p>
        </w:tc>
      </w:tr>
      <w:tr w:rsidR="003F7888" w:rsidRPr="009873FA" w:rsidTr="00293383">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5E61F8">
            <w:pPr>
              <w:spacing w:line="420" w:lineRule="exact"/>
              <w:jc w:val="center"/>
              <w:rPr>
                <w:rFonts w:ascii="宋体" w:hAnsi="宋体"/>
                <w:bCs/>
                <w:sz w:val="24"/>
              </w:rPr>
            </w:pPr>
            <w:r w:rsidRPr="009873FA">
              <w:rPr>
                <w:rFonts w:ascii="宋体" w:hAnsi="宋体" w:hint="eastAsia"/>
                <w:bCs/>
                <w:sz w:val="24"/>
              </w:rPr>
              <w:t>2.</w:t>
            </w:r>
            <w:r w:rsidR="00D32DAB">
              <w:rPr>
                <w:rFonts w:ascii="宋体" w:hAnsi="宋体" w:hint="eastAsia"/>
                <w:bCs/>
                <w:sz w:val="24"/>
              </w:rPr>
              <w:t>3</w:t>
            </w:r>
          </w:p>
        </w:tc>
        <w:tc>
          <w:tcPr>
            <w:tcW w:w="7369" w:type="dxa"/>
            <w:tcBorders>
              <w:top w:val="single" w:sz="4" w:space="0" w:color="auto"/>
              <w:left w:val="single" w:sz="4" w:space="0" w:color="auto"/>
              <w:bottom w:val="single" w:sz="4" w:space="0" w:color="auto"/>
              <w:right w:val="single" w:sz="4" w:space="0" w:color="auto"/>
            </w:tcBorders>
          </w:tcPr>
          <w:p w:rsidR="00935470" w:rsidRPr="00935470" w:rsidRDefault="00144599" w:rsidP="005E61F8">
            <w:pPr>
              <w:spacing w:line="420" w:lineRule="exact"/>
              <w:rPr>
                <w:rFonts w:ascii="宋体" w:hAnsi="宋体" w:cs="宋体"/>
                <w:b/>
                <w:kern w:val="0"/>
                <w:sz w:val="24"/>
                <w:szCs w:val="24"/>
              </w:rPr>
            </w:pPr>
            <w:r>
              <w:rPr>
                <w:rFonts w:ascii="宋体" w:hAnsi="宋体" w:cs="宋体"/>
                <w:b/>
                <w:kern w:val="0"/>
                <w:sz w:val="24"/>
                <w:szCs w:val="24"/>
              </w:rPr>
              <w:t>现场线路规划</w:t>
            </w:r>
          </w:p>
          <w:p w:rsidR="003F7888" w:rsidRPr="00935470" w:rsidRDefault="00935470" w:rsidP="008E306D">
            <w:pPr>
              <w:tabs>
                <w:tab w:val="left" w:pos="-1080"/>
                <w:tab w:val="left" w:pos="180"/>
                <w:tab w:val="left" w:pos="1080"/>
              </w:tabs>
              <w:spacing w:line="420" w:lineRule="exact"/>
              <w:rPr>
                <w:rFonts w:ascii="宋体" w:hAnsi="宋体" w:cs="宋体"/>
                <w:sz w:val="24"/>
              </w:rPr>
            </w:pPr>
            <w:r w:rsidRPr="00A300AB">
              <w:rPr>
                <w:rFonts w:ascii="宋体" w:hAnsi="宋体" w:cs="宋体"/>
                <w:kern w:val="0"/>
                <w:sz w:val="24"/>
                <w:szCs w:val="24"/>
              </w:rPr>
              <w:t>根据投标人针对本项目提供的现场线路布点，</w:t>
            </w:r>
            <w:r w:rsidRPr="009873FA">
              <w:rPr>
                <w:rFonts w:ascii="宋体" w:hAnsi="宋体" w:cs="宋体"/>
                <w:sz w:val="24"/>
              </w:rPr>
              <w:t>空间设计</w:t>
            </w:r>
            <w:r>
              <w:rPr>
                <w:rFonts w:ascii="宋体" w:hAnsi="宋体" w:cs="宋体"/>
                <w:sz w:val="24"/>
              </w:rPr>
              <w:t>规划</w:t>
            </w:r>
            <w:r w:rsidRPr="009873FA">
              <w:rPr>
                <w:rFonts w:ascii="宋体" w:hAnsi="宋体" w:cs="宋体"/>
                <w:sz w:val="24"/>
              </w:rPr>
              <w:t>合理，符合基本功能要求；</w:t>
            </w:r>
            <w:r w:rsidRPr="009873FA">
              <w:rPr>
                <w:rFonts w:ascii="宋体" w:hAnsi="宋体" w:cs="宋体" w:hint="eastAsia"/>
                <w:sz w:val="24"/>
              </w:rPr>
              <w:t>根据场地需求，能</w:t>
            </w:r>
            <w:r w:rsidRPr="009873FA">
              <w:rPr>
                <w:rFonts w:ascii="宋体" w:hAnsi="宋体" w:cs="宋体"/>
                <w:sz w:val="24"/>
              </w:rPr>
              <w:t>便于观众参观和疏散；公用标</w:t>
            </w:r>
            <w:r w:rsidRPr="009873FA">
              <w:rPr>
                <w:rFonts w:ascii="宋体" w:hAnsi="宋体" w:cs="宋体" w:hint="eastAsia"/>
                <w:sz w:val="24"/>
              </w:rPr>
              <w:t>识</w:t>
            </w:r>
            <w:r w:rsidRPr="009873FA">
              <w:rPr>
                <w:rFonts w:ascii="宋体" w:hAnsi="宋体" w:cs="宋体"/>
                <w:sz w:val="24"/>
              </w:rPr>
              <w:t>人性化、展览环境无障碍。</w:t>
            </w:r>
            <w:r w:rsidRPr="00A300AB">
              <w:rPr>
                <w:rFonts w:ascii="宋体" w:hAnsi="宋体" w:cs="宋体"/>
                <w:kern w:val="0"/>
                <w:sz w:val="24"/>
                <w:szCs w:val="24"/>
              </w:rPr>
              <w:t>由评委进行评议，方案整体思路清晰，内</w:t>
            </w:r>
            <w:r w:rsidRPr="00A300AB">
              <w:rPr>
                <w:rFonts w:ascii="宋体" w:hAnsi="宋体" w:cs="宋体"/>
                <w:kern w:val="0"/>
                <w:sz w:val="24"/>
                <w:szCs w:val="24"/>
              </w:rPr>
              <w:lastRenderedPageBreak/>
              <w:t>容描述准确，设计合理，结构清晰、逻辑性强的得</w:t>
            </w:r>
            <w:r w:rsidR="008E306D">
              <w:rPr>
                <w:rFonts w:ascii="宋体" w:hAnsi="宋体" w:cs="宋体" w:hint="eastAsia"/>
                <w:kern w:val="0"/>
                <w:sz w:val="24"/>
                <w:szCs w:val="24"/>
              </w:rPr>
              <w:t>9</w:t>
            </w:r>
            <w:r w:rsidRPr="00A300AB">
              <w:rPr>
                <w:rFonts w:ascii="宋体" w:hAnsi="宋体" w:cs="宋体"/>
                <w:kern w:val="0"/>
                <w:sz w:val="24"/>
                <w:szCs w:val="24"/>
              </w:rPr>
              <w:t>分；方案整体思路基本清晰，内容描述基本准确，设计合理性一般的得</w:t>
            </w:r>
            <w:r w:rsidR="008E306D">
              <w:rPr>
                <w:rFonts w:ascii="宋体" w:hAnsi="宋体" w:cs="宋体" w:hint="eastAsia"/>
                <w:kern w:val="0"/>
                <w:sz w:val="24"/>
                <w:szCs w:val="24"/>
              </w:rPr>
              <w:t>6</w:t>
            </w:r>
            <w:r w:rsidRPr="00A300AB">
              <w:rPr>
                <w:rFonts w:ascii="宋体" w:hAnsi="宋体" w:cs="宋体"/>
                <w:kern w:val="0"/>
                <w:sz w:val="24"/>
                <w:szCs w:val="24"/>
              </w:rPr>
              <w:t>分；内容描述模糊，内容描述简单，设计不够合理，结构简单、逻辑性差的得</w:t>
            </w:r>
            <w:r w:rsidR="008E306D">
              <w:rPr>
                <w:rFonts w:ascii="宋体" w:hAnsi="宋体" w:cs="宋体" w:hint="eastAsia"/>
                <w:kern w:val="0"/>
                <w:sz w:val="24"/>
                <w:szCs w:val="24"/>
              </w:rPr>
              <w:t>3</w:t>
            </w:r>
            <w:r w:rsidRPr="00A300AB">
              <w:rPr>
                <w:rFonts w:ascii="宋体" w:hAnsi="宋体" w:cs="宋体"/>
                <w:kern w:val="0"/>
                <w:sz w:val="24"/>
                <w:szCs w:val="24"/>
              </w:rPr>
              <w:t>分，</w:t>
            </w:r>
            <w:r>
              <w:rPr>
                <w:rFonts w:ascii="宋体" w:hAnsi="宋体" w:cs="宋体" w:hint="eastAsia"/>
                <w:kern w:val="0"/>
                <w:sz w:val="24"/>
                <w:szCs w:val="24"/>
              </w:rPr>
              <w:t>其它</w:t>
            </w:r>
            <w:r w:rsidRPr="00A300AB">
              <w:rPr>
                <w:rFonts w:ascii="宋体" w:hAnsi="宋体" w:cs="宋体"/>
                <w:kern w:val="0"/>
                <w:sz w:val="24"/>
                <w:szCs w:val="24"/>
              </w:rPr>
              <w:t>不得分。</w:t>
            </w:r>
          </w:p>
        </w:tc>
        <w:tc>
          <w:tcPr>
            <w:tcW w:w="1162"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8E306D">
            <w:pPr>
              <w:spacing w:line="360" w:lineRule="auto"/>
              <w:jc w:val="center"/>
              <w:rPr>
                <w:rFonts w:ascii="宋体" w:hAnsi="宋体"/>
                <w:bCs/>
                <w:sz w:val="24"/>
              </w:rPr>
            </w:pPr>
            <w:r>
              <w:rPr>
                <w:rFonts w:ascii="宋体" w:hAnsi="宋体" w:hint="eastAsia"/>
                <w:bCs/>
                <w:sz w:val="24"/>
              </w:rPr>
              <w:lastRenderedPageBreak/>
              <w:t>9</w:t>
            </w:r>
          </w:p>
        </w:tc>
      </w:tr>
      <w:tr w:rsidR="003F7888" w:rsidRPr="009873FA" w:rsidTr="00293383">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5E61F8">
            <w:pPr>
              <w:spacing w:line="420" w:lineRule="exact"/>
              <w:jc w:val="center"/>
              <w:rPr>
                <w:rFonts w:ascii="宋体" w:hAnsi="宋体"/>
                <w:bCs/>
                <w:sz w:val="24"/>
              </w:rPr>
            </w:pPr>
            <w:r w:rsidRPr="009873FA">
              <w:rPr>
                <w:rFonts w:ascii="宋体" w:hAnsi="宋体" w:hint="eastAsia"/>
                <w:bCs/>
                <w:sz w:val="24"/>
              </w:rPr>
              <w:lastRenderedPageBreak/>
              <w:t>2.</w:t>
            </w:r>
            <w:r w:rsidR="00D32DAB">
              <w:rPr>
                <w:rFonts w:ascii="宋体" w:hAnsi="宋体" w:hint="eastAsia"/>
                <w:bCs/>
                <w:sz w:val="24"/>
              </w:rPr>
              <w:t>4</w:t>
            </w:r>
          </w:p>
        </w:tc>
        <w:tc>
          <w:tcPr>
            <w:tcW w:w="7369" w:type="dxa"/>
            <w:tcBorders>
              <w:top w:val="single" w:sz="4" w:space="0" w:color="auto"/>
              <w:left w:val="single" w:sz="4" w:space="0" w:color="auto"/>
              <w:bottom w:val="single" w:sz="4" w:space="0" w:color="auto"/>
              <w:right w:val="single" w:sz="4" w:space="0" w:color="auto"/>
            </w:tcBorders>
          </w:tcPr>
          <w:p w:rsidR="00935470" w:rsidRPr="00935470" w:rsidRDefault="00935470" w:rsidP="005E61F8">
            <w:pPr>
              <w:tabs>
                <w:tab w:val="left" w:pos="-1080"/>
                <w:tab w:val="left" w:pos="180"/>
                <w:tab w:val="left" w:pos="1080"/>
              </w:tabs>
              <w:spacing w:line="420" w:lineRule="exact"/>
              <w:rPr>
                <w:rFonts w:ascii="宋体" w:hAnsi="宋体" w:cs="宋体"/>
                <w:b/>
                <w:kern w:val="0"/>
                <w:sz w:val="24"/>
                <w:szCs w:val="24"/>
              </w:rPr>
            </w:pPr>
            <w:r w:rsidRPr="00935470">
              <w:rPr>
                <w:rFonts w:ascii="宋体" w:hAnsi="宋体" w:cs="宋体"/>
                <w:b/>
                <w:kern w:val="0"/>
                <w:sz w:val="24"/>
                <w:szCs w:val="24"/>
              </w:rPr>
              <w:t>标识统一规范化管理</w:t>
            </w:r>
          </w:p>
          <w:p w:rsidR="00D32DAB" w:rsidRDefault="00F0278E" w:rsidP="00F0278E">
            <w:pPr>
              <w:tabs>
                <w:tab w:val="left" w:pos="-1080"/>
                <w:tab w:val="left" w:pos="180"/>
                <w:tab w:val="left" w:pos="1080"/>
              </w:tabs>
              <w:spacing w:line="420" w:lineRule="exact"/>
              <w:rPr>
                <w:rFonts w:ascii="宋体" w:hAnsi="宋体" w:cs="宋体"/>
                <w:sz w:val="24"/>
              </w:rPr>
            </w:pPr>
            <w:r w:rsidRPr="00A300AB">
              <w:rPr>
                <w:rFonts w:ascii="宋体" w:hAnsi="宋体" w:cs="宋体"/>
                <w:kern w:val="0"/>
                <w:sz w:val="24"/>
                <w:szCs w:val="24"/>
              </w:rPr>
              <w:t>投标人针对本项目制定的</w:t>
            </w:r>
            <w:r w:rsidR="00B50B4A">
              <w:rPr>
                <w:rFonts w:ascii="宋体" w:hAnsi="宋体" w:cs="宋体"/>
                <w:kern w:val="0"/>
                <w:sz w:val="24"/>
                <w:szCs w:val="24"/>
              </w:rPr>
              <w:t>图形</w:t>
            </w:r>
            <w:r w:rsidRPr="003D284F">
              <w:rPr>
                <w:rFonts w:ascii="宋体" w:hAnsi="宋体" w:cs="宋体"/>
                <w:kern w:val="0"/>
                <w:sz w:val="24"/>
                <w:szCs w:val="24"/>
              </w:rPr>
              <w:t>应用标准</w:t>
            </w:r>
            <w:r w:rsidR="00B50B4A">
              <w:rPr>
                <w:rFonts w:ascii="宋体" w:hAnsi="宋体" w:cs="宋体"/>
                <w:kern w:val="0"/>
                <w:sz w:val="24"/>
                <w:szCs w:val="24"/>
              </w:rPr>
              <w:t>、</w:t>
            </w:r>
            <w:r w:rsidR="00B50B4A">
              <w:rPr>
                <w:rFonts w:ascii="宋体" w:hAnsi="宋体" w:cs="宋体" w:hint="eastAsia"/>
                <w:kern w:val="0"/>
                <w:sz w:val="24"/>
                <w:szCs w:val="24"/>
              </w:rPr>
              <w:t>色</w:t>
            </w:r>
            <w:r w:rsidR="00B50B4A">
              <w:rPr>
                <w:rFonts w:ascii="宋体" w:hAnsi="宋体" w:cs="宋体"/>
                <w:kern w:val="0"/>
                <w:sz w:val="24"/>
                <w:szCs w:val="24"/>
              </w:rPr>
              <w:t>彩应用标准、工艺应用标准</w:t>
            </w:r>
            <w:r w:rsidR="00D32DAB">
              <w:rPr>
                <w:rFonts w:ascii="宋体" w:hAnsi="宋体" w:cs="宋体"/>
                <w:kern w:val="0"/>
                <w:sz w:val="24"/>
                <w:szCs w:val="24"/>
              </w:rPr>
              <w:t>进行评议</w:t>
            </w:r>
            <w:r w:rsidR="00293383" w:rsidRPr="009873FA">
              <w:rPr>
                <w:rFonts w:ascii="宋体" w:hAnsi="宋体" w:cs="宋体" w:hint="eastAsia"/>
                <w:sz w:val="24"/>
              </w:rPr>
              <w:t>。</w:t>
            </w:r>
          </w:p>
          <w:p w:rsidR="003F7888" w:rsidRPr="009873FA" w:rsidRDefault="00D32DAB" w:rsidP="00F0278E">
            <w:pPr>
              <w:tabs>
                <w:tab w:val="left" w:pos="-1080"/>
                <w:tab w:val="left" w:pos="180"/>
                <w:tab w:val="left" w:pos="1080"/>
              </w:tabs>
              <w:spacing w:line="420" w:lineRule="exact"/>
              <w:rPr>
                <w:rFonts w:ascii="宋体" w:hAnsi="宋体"/>
                <w:bCs/>
                <w:sz w:val="24"/>
              </w:rPr>
            </w:pPr>
            <w:proofErr w:type="gramStart"/>
            <w:r>
              <w:rPr>
                <w:rFonts w:ascii="宋体" w:hAnsi="宋体" w:cs="宋体" w:hint="eastAsia"/>
                <w:sz w:val="24"/>
              </w:rPr>
              <w:t>优</w:t>
            </w:r>
            <w:r w:rsidRPr="00A300AB">
              <w:rPr>
                <w:rFonts w:ascii="宋体" w:hAnsi="宋体" w:cs="宋体"/>
                <w:kern w:val="0"/>
                <w:sz w:val="24"/>
                <w:szCs w:val="24"/>
              </w:rPr>
              <w:t>得</w:t>
            </w:r>
            <w:r>
              <w:rPr>
                <w:rFonts w:ascii="宋体" w:hAnsi="宋体" w:cs="宋体" w:hint="eastAsia"/>
                <w:kern w:val="0"/>
                <w:sz w:val="24"/>
                <w:szCs w:val="24"/>
              </w:rPr>
              <w:t>12</w:t>
            </w:r>
            <w:r w:rsidRPr="00A300AB">
              <w:rPr>
                <w:rFonts w:ascii="宋体" w:hAnsi="宋体" w:cs="宋体"/>
                <w:kern w:val="0"/>
                <w:sz w:val="24"/>
                <w:szCs w:val="24"/>
              </w:rPr>
              <w:t>分</w:t>
            </w:r>
            <w:proofErr w:type="gramEnd"/>
            <w:r w:rsidRPr="00A300AB">
              <w:rPr>
                <w:rFonts w:ascii="宋体" w:hAnsi="宋体" w:cs="宋体"/>
                <w:kern w:val="0"/>
                <w:sz w:val="24"/>
                <w:szCs w:val="24"/>
              </w:rPr>
              <w:t>，</w:t>
            </w:r>
            <w:r w:rsidRPr="009873FA">
              <w:rPr>
                <w:rFonts w:ascii="宋体" w:hAnsi="宋体" w:cs="宋体" w:hint="eastAsia"/>
                <w:sz w:val="24"/>
              </w:rPr>
              <w:t>一般</w:t>
            </w:r>
            <w:r w:rsidRPr="00A300AB">
              <w:rPr>
                <w:rFonts w:ascii="宋体" w:hAnsi="宋体" w:cs="宋体"/>
                <w:kern w:val="0"/>
                <w:sz w:val="24"/>
                <w:szCs w:val="24"/>
              </w:rPr>
              <w:t>得</w:t>
            </w:r>
            <w:r>
              <w:rPr>
                <w:rFonts w:ascii="宋体" w:hAnsi="宋体" w:cs="宋体" w:hint="eastAsia"/>
                <w:kern w:val="0"/>
                <w:sz w:val="24"/>
                <w:szCs w:val="24"/>
              </w:rPr>
              <w:t>8</w:t>
            </w:r>
            <w:r w:rsidRPr="00A300AB">
              <w:rPr>
                <w:rFonts w:ascii="宋体" w:hAnsi="宋体" w:cs="宋体"/>
                <w:kern w:val="0"/>
                <w:sz w:val="24"/>
                <w:szCs w:val="24"/>
              </w:rPr>
              <w:t>分，</w:t>
            </w:r>
            <w:r>
              <w:rPr>
                <w:rFonts w:ascii="宋体" w:hAnsi="宋体" w:cs="宋体" w:hint="eastAsia"/>
                <w:kern w:val="0"/>
                <w:sz w:val="24"/>
                <w:szCs w:val="24"/>
              </w:rPr>
              <w:t>其它</w:t>
            </w:r>
            <w:r w:rsidRPr="00A300AB">
              <w:rPr>
                <w:rFonts w:ascii="宋体" w:hAnsi="宋体" w:cs="宋体"/>
                <w:kern w:val="0"/>
                <w:sz w:val="24"/>
                <w:szCs w:val="24"/>
              </w:rPr>
              <w:t>不得分。</w:t>
            </w:r>
          </w:p>
        </w:tc>
        <w:tc>
          <w:tcPr>
            <w:tcW w:w="1162" w:type="dxa"/>
            <w:tcBorders>
              <w:top w:val="single" w:sz="4" w:space="0" w:color="auto"/>
              <w:left w:val="single" w:sz="4" w:space="0" w:color="auto"/>
              <w:bottom w:val="single" w:sz="4" w:space="0" w:color="auto"/>
              <w:right w:val="single" w:sz="4" w:space="0" w:color="auto"/>
            </w:tcBorders>
            <w:vAlign w:val="center"/>
          </w:tcPr>
          <w:p w:rsidR="003F7888" w:rsidRPr="009873FA" w:rsidRDefault="00293383" w:rsidP="00D32DAB">
            <w:pPr>
              <w:tabs>
                <w:tab w:val="left" w:pos="-1080"/>
                <w:tab w:val="left" w:pos="180"/>
                <w:tab w:val="left" w:pos="1080"/>
              </w:tabs>
              <w:spacing w:line="360" w:lineRule="auto"/>
              <w:jc w:val="center"/>
              <w:rPr>
                <w:rFonts w:ascii="宋体" w:hAnsi="宋体"/>
                <w:bCs/>
                <w:sz w:val="24"/>
              </w:rPr>
            </w:pPr>
            <w:r w:rsidRPr="009873FA">
              <w:rPr>
                <w:rFonts w:ascii="宋体" w:hAnsi="宋体" w:hint="eastAsia"/>
                <w:bCs/>
                <w:sz w:val="24"/>
              </w:rPr>
              <w:t>1</w:t>
            </w:r>
            <w:r w:rsidR="00D32DAB">
              <w:rPr>
                <w:rFonts w:ascii="宋体" w:hAnsi="宋体" w:hint="eastAsia"/>
                <w:bCs/>
                <w:sz w:val="24"/>
              </w:rPr>
              <w:t>2</w:t>
            </w:r>
          </w:p>
        </w:tc>
      </w:tr>
      <w:tr w:rsidR="0025393B" w:rsidRPr="009873FA" w:rsidTr="00293383">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25393B" w:rsidRPr="009873FA" w:rsidRDefault="008E306D" w:rsidP="005E61F8">
            <w:pPr>
              <w:spacing w:line="420" w:lineRule="exact"/>
              <w:jc w:val="center"/>
              <w:rPr>
                <w:rFonts w:ascii="宋体" w:hAnsi="宋体"/>
                <w:bCs/>
                <w:sz w:val="24"/>
              </w:rPr>
            </w:pPr>
            <w:r w:rsidRPr="009873FA">
              <w:rPr>
                <w:rFonts w:ascii="宋体" w:hAnsi="宋体" w:hint="eastAsia"/>
                <w:bCs/>
                <w:sz w:val="24"/>
              </w:rPr>
              <w:t>2.</w:t>
            </w:r>
            <w:r w:rsidR="00D32DAB">
              <w:rPr>
                <w:rFonts w:ascii="宋体" w:hAnsi="宋体" w:hint="eastAsia"/>
                <w:bCs/>
                <w:sz w:val="24"/>
              </w:rPr>
              <w:t>5</w:t>
            </w:r>
          </w:p>
        </w:tc>
        <w:tc>
          <w:tcPr>
            <w:tcW w:w="7369" w:type="dxa"/>
            <w:tcBorders>
              <w:top w:val="single" w:sz="4" w:space="0" w:color="auto"/>
              <w:left w:val="single" w:sz="4" w:space="0" w:color="auto"/>
              <w:bottom w:val="single" w:sz="4" w:space="0" w:color="auto"/>
              <w:right w:val="single" w:sz="4" w:space="0" w:color="auto"/>
            </w:tcBorders>
          </w:tcPr>
          <w:p w:rsidR="00984DEE" w:rsidRPr="00984DEE" w:rsidRDefault="00B50B4A" w:rsidP="005E61F8">
            <w:pPr>
              <w:tabs>
                <w:tab w:val="left" w:pos="-1080"/>
                <w:tab w:val="left" w:pos="180"/>
                <w:tab w:val="left" w:pos="1080"/>
                <w:tab w:val="left" w:pos="2370"/>
              </w:tabs>
              <w:spacing w:line="420" w:lineRule="exact"/>
              <w:rPr>
                <w:rFonts w:ascii="宋体" w:hAnsi="宋体" w:cs="宋体"/>
                <w:b/>
                <w:kern w:val="0"/>
                <w:sz w:val="24"/>
                <w:szCs w:val="24"/>
              </w:rPr>
            </w:pPr>
            <w:r>
              <w:rPr>
                <w:rFonts w:ascii="宋体" w:hAnsi="宋体" w:cs="宋体" w:hint="eastAsia"/>
                <w:b/>
                <w:kern w:val="0"/>
                <w:sz w:val="24"/>
                <w:szCs w:val="24"/>
              </w:rPr>
              <w:t>质量保证措施</w:t>
            </w:r>
          </w:p>
          <w:p w:rsidR="00B50B4A" w:rsidRDefault="00B50B4A" w:rsidP="008E306D">
            <w:pPr>
              <w:tabs>
                <w:tab w:val="left" w:pos="-1080"/>
                <w:tab w:val="left" w:pos="180"/>
                <w:tab w:val="left" w:pos="1080"/>
              </w:tabs>
              <w:spacing w:line="420" w:lineRule="exact"/>
              <w:rPr>
                <w:rFonts w:ascii="宋体" w:hAnsi="宋体" w:cs="宋体"/>
                <w:kern w:val="0"/>
                <w:sz w:val="24"/>
                <w:szCs w:val="24"/>
              </w:rPr>
            </w:pPr>
            <w:r w:rsidRPr="003D284F">
              <w:rPr>
                <w:rFonts w:ascii="宋体" w:hAnsi="宋体" w:cs="宋体"/>
                <w:kern w:val="0"/>
                <w:sz w:val="24"/>
                <w:szCs w:val="24"/>
              </w:rPr>
              <w:t>根据各投标人对投标货物所提供的保障措施、各工序质量检验标</w:t>
            </w:r>
            <w:r>
              <w:rPr>
                <w:rFonts w:ascii="宋体" w:hAnsi="宋体" w:cs="宋体"/>
                <w:kern w:val="0"/>
                <w:sz w:val="24"/>
                <w:szCs w:val="24"/>
              </w:rPr>
              <w:t>准进行评议</w:t>
            </w:r>
          </w:p>
          <w:p w:rsidR="0025393B" w:rsidRPr="00984DEE" w:rsidRDefault="00D32DAB" w:rsidP="008E306D">
            <w:pPr>
              <w:tabs>
                <w:tab w:val="left" w:pos="-1080"/>
                <w:tab w:val="left" w:pos="180"/>
                <w:tab w:val="left" w:pos="1080"/>
              </w:tabs>
              <w:spacing w:line="420" w:lineRule="exact"/>
              <w:rPr>
                <w:rFonts w:ascii="宋体" w:hAnsi="宋体" w:cs="宋体"/>
                <w:b/>
                <w:kern w:val="0"/>
                <w:sz w:val="24"/>
                <w:szCs w:val="24"/>
              </w:rPr>
            </w:pPr>
            <w:proofErr w:type="gramStart"/>
            <w:r>
              <w:rPr>
                <w:rFonts w:ascii="宋体" w:hAnsi="宋体" w:cs="宋体" w:hint="eastAsia"/>
                <w:sz w:val="24"/>
              </w:rPr>
              <w:t>优</w:t>
            </w:r>
            <w:r w:rsidRPr="00A300AB">
              <w:rPr>
                <w:rFonts w:ascii="宋体" w:hAnsi="宋体" w:cs="宋体"/>
                <w:kern w:val="0"/>
                <w:sz w:val="24"/>
                <w:szCs w:val="24"/>
              </w:rPr>
              <w:t>得</w:t>
            </w:r>
            <w:r w:rsidR="008E306D">
              <w:rPr>
                <w:rFonts w:ascii="宋体" w:hAnsi="宋体" w:cs="宋体" w:hint="eastAsia"/>
                <w:kern w:val="0"/>
                <w:sz w:val="24"/>
                <w:szCs w:val="24"/>
              </w:rPr>
              <w:t>5</w:t>
            </w:r>
            <w:r w:rsidRPr="00A300AB">
              <w:rPr>
                <w:rFonts w:ascii="宋体" w:hAnsi="宋体" w:cs="宋体"/>
                <w:kern w:val="0"/>
                <w:sz w:val="24"/>
                <w:szCs w:val="24"/>
              </w:rPr>
              <w:t>分</w:t>
            </w:r>
            <w:proofErr w:type="gramEnd"/>
            <w:r w:rsidRPr="00A300AB">
              <w:rPr>
                <w:rFonts w:ascii="宋体" w:hAnsi="宋体" w:cs="宋体"/>
                <w:kern w:val="0"/>
                <w:sz w:val="24"/>
                <w:szCs w:val="24"/>
              </w:rPr>
              <w:t>，</w:t>
            </w:r>
            <w:r w:rsidRPr="009873FA">
              <w:rPr>
                <w:rFonts w:ascii="宋体" w:hAnsi="宋体" w:cs="宋体" w:hint="eastAsia"/>
                <w:sz w:val="24"/>
              </w:rPr>
              <w:t>一般</w:t>
            </w:r>
            <w:r w:rsidRPr="00A300AB">
              <w:rPr>
                <w:rFonts w:ascii="宋体" w:hAnsi="宋体" w:cs="宋体"/>
                <w:kern w:val="0"/>
                <w:sz w:val="24"/>
                <w:szCs w:val="24"/>
              </w:rPr>
              <w:t>得</w:t>
            </w:r>
            <w:r w:rsidR="008E306D">
              <w:rPr>
                <w:rFonts w:ascii="宋体" w:hAnsi="宋体" w:cs="宋体" w:hint="eastAsia"/>
                <w:kern w:val="0"/>
                <w:sz w:val="24"/>
                <w:szCs w:val="24"/>
              </w:rPr>
              <w:t>2</w:t>
            </w:r>
            <w:r w:rsidRPr="00A300AB">
              <w:rPr>
                <w:rFonts w:ascii="宋体" w:hAnsi="宋体" w:cs="宋体"/>
                <w:kern w:val="0"/>
                <w:sz w:val="24"/>
                <w:szCs w:val="24"/>
              </w:rPr>
              <w:t>分，</w:t>
            </w:r>
            <w:r>
              <w:rPr>
                <w:rFonts w:ascii="宋体" w:hAnsi="宋体" w:cs="宋体" w:hint="eastAsia"/>
                <w:kern w:val="0"/>
                <w:sz w:val="24"/>
                <w:szCs w:val="24"/>
              </w:rPr>
              <w:t>其它</w:t>
            </w:r>
            <w:r w:rsidRPr="00A300AB">
              <w:rPr>
                <w:rFonts w:ascii="宋体" w:hAnsi="宋体" w:cs="宋体"/>
                <w:kern w:val="0"/>
                <w:sz w:val="24"/>
                <w:szCs w:val="24"/>
              </w:rPr>
              <w:t>不得分。</w:t>
            </w:r>
          </w:p>
        </w:tc>
        <w:tc>
          <w:tcPr>
            <w:tcW w:w="1162" w:type="dxa"/>
            <w:tcBorders>
              <w:top w:val="single" w:sz="4" w:space="0" w:color="auto"/>
              <w:left w:val="single" w:sz="4" w:space="0" w:color="auto"/>
              <w:bottom w:val="single" w:sz="4" w:space="0" w:color="auto"/>
              <w:right w:val="single" w:sz="4" w:space="0" w:color="auto"/>
            </w:tcBorders>
            <w:vAlign w:val="center"/>
          </w:tcPr>
          <w:p w:rsidR="0025393B" w:rsidRPr="008E306D" w:rsidRDefault="008E306D" w:rsidP="00175C6F">
            <w:pPr>
              <w:tabs>
                <w:tab w:val="left" w:pos="-1080"/>
                <w:tab w:val="left" w:pos="180"/>
                <w:tab w:val="left" w:pos="1080"/>
                <w:tab w:val="left" w:pos="2370"/>
              </w:tabs>
              <w:spacing w:line="360" w:lineRule="auto"/>
              <w:jc w:val="center"/>
              <w:rPr>
                <w:rFonts w:ascii="宋体" w:hAnsi="宋体" w:cs="宋体"/>
                <w:bCs/>
                <w:sz w:val="24"/>
              </w:rPr>
            </w:pPr>
            <w:r>
              <w:rPr>
                <w:rFonts w:ascii="宋体" w:hAnsi="宋体" w:cs="宋体" w:hint="eastAsia"/>
                <w:bCs/>
                <w:sz w:val="24"/>
              </w:rPr>
              <w:t>5</w:t>
            </w:r>
          </w:p>
        </w:tc>
      </w:tr>
      <w:tr w:rsidR="003F7888" w:rsidRPr="009873FA" w:rsidTr="00293383">
        <w:trPr>
          <w:jc w:val="center"/>
        </w:trPr>
        <w:tc>
          <w:tcPr>
            <w:tcW w:w="883"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5E61F8">
            <w:pPr>
              <w:spacing w:line="420" w:lineRule="exact"/>
              <w:jc w:val="center"/>
              <w:rPr>
                <w:rFonts w:ascii="宋体" w:hAnsi="宋体"/>
                <w:bCs/>
                <w:sz w:val="24"/>
              </w:rPr>
            </w:pPr>
            <w:r w:rsidRPr="009873FA">
              <w:rPr>
                <w:rFonts w:ascii="宋体" w:hAnsi="宋体" w:hint="eastAsia"/>
                <w:bCs/>
                <w:sz w:val="24"/>
              </w:rPr>
              <w:t>2.</w:t>
            </w:r>
            <w:r w:rsidR="00D32DAB">
              <w:rPr>
                <w:rFonts w:ascii="宋体" w:hAnsi="宋体" w:hint="eastAsia"/>
                <w:bCs/>
                <w:sz w:val="24"/>
              </w:rPr>
              <w:t>6</w:t>
            </w:r>
          </w:p>
        </w:tc>
        <w:tc>
          <w:tcPr>
            <w:tcW w:w="7369" w:type="dxa"/>
            <w:tcBorders>
              <w:top w:val="single" w:sz="4" w:space="0" w:color="auto"/>
              <w:left w:val="single" w:sz="4" w:space="0" w:color="auto"/>
              <w:bottom w:val="single" w:sz="4" w:space="0" w:color="auto"/>
              <w:right w:val="single" w:sz="4" w:space="0" w:color="auto"/>
            </w:tcBorders>
          </w:tcPr>
          <w:p w:rsidR="003F7888" w:rsidRDefault="00F0278E" w:rsidP="005E61F8">
            <w:pPr>
              <w:tabs>
                <w:tab w:val="left" w:pos="-1080"/>
                <w:tab w:val="left" w:pos="180"/>
                <w:tab w:val="left" w:pos="1080"/>
                <w:tab w:val="left" w:pos="2370"/>
              </w:tabs>
              <w:spacing w:line="420" w:lineRule="exact"/>
              <w:rPr>
                <w:rFonts w:ascii="宋体" w:hAnsi="宋体" w:cs="宋体"/>
                <w:b/>
                <w:kern w:val="0"/>
                <w:sz w:val="24"/>
                <w:szCs w:val="24"/>
              </w:rPr>
            </w:pPr>
            <w:r w:rsidRPr="00935470">
              <w:rPr>
                <w:rFonts w:ascii="宋体" w:hAnsi="宋体" w:cs="宋体"/>
                <w:b/>
                <w:kern w:val="0"/>
                <w:sz w:val="24"/>
                <w:szCs w:val="24"/>
              </w:rPr>
              <w:t>标识</w:t>
            </w:r>
            <w:r>
              <w:rPr>
                <w:rFonts w:ascii="宋体" w:hAnsi="宋体" w:cs="宋体"/>
                <w:b/>
                <w:kern w:val="0"/>
                <w:sz w:val="24"/>
                <w:szCs w:val="24"/>
              </w:rPr>
              <w:t>施工工艺</w:t>
            </w:r>
            <w:r w:rsidR="00294AA1">
              <w:rPr>
                <w:rFonts w:ascii="宋体" w:hAnsi="宋体" w:cs="宋体" w:hint="eastAsia"/>
                <w:b/>
                <w:kern w:val="0"/>
                <w:sz w:val="24"/>
                <w:szCs w:val="24"/>
              </w:rPr>
              <w:t>图纸完整性</w:t>
            </w:r>
          </w:p>
          <w:p w:rsidR="008E306D" w:rsidRDefault="00F0278E" w:rsidP="008E306D">
            <w:pPr>
              <w:tabs>
                <w:tab w:val="left" w:pos="-1080"/>
                <w:tab w:val="left" w:pos="180"/>
                <w:tab w:val="left" w:pos="1080"/>
                <w:tab w:val="left" w:pos="2370"/>
              </w:tabs>
              <w:spacing w:line="420" w:lineRule="exact"/>
              <w:rPr>
                <w:rFonts w:ascii="宋体" w:hAnsi="宋体" w:cs="宋体"/>
                <w:kern w:val="0"/>
                <w:sz w:val="24"/>
                <w:szCs w:val="24"/>
              </w:rPr>
            </w:pPr>
            <w:r w:rsidRPr="003D284F">
              <w:rPr>
                <w:rFonts w:ascii="宋体" w:hAnsi="宋体" w:cs="宋体"/>
                <w:kern w:val="0"/>
                <w:sz w:val="24"/>
                <w:szCs w:val="24"/>
              </w:rPr>
              <w:t>根据各投标人对本项目所</w:t>
            </w:r>
            <w:r>
              <w:rPr>
                <w:rFonts w:ascii="宋体" w:hAnsi="宋体" w:cs="宋体" w:hint="eastAsia"/>
                <w:kern w:val="0"/>
                <w:sz w:val="24"/>
                <w:szCs w:val="24"/>
              </w:rPr>
              <w:t>设计</w:t>
            </w:r>
            <w:r w:rsidRPr="003D284F">
              <w:rPr>
                <w:rFonts w:ascii="宋体" w:hAnsi="宋体" w:cs="宋体"/>
                <w:kern w:val="0"/>
                <w:sz w:val="24"/>
                <w:szCs w:val="24"/>
              </w:rPr>
              <w:t>产品的</w:t>
            </w:r>
            <w:r>
              <w:rPr>
                <w:rFonts w:ascii="宋体" w:hAnsi="宋体" w:cs="宋体" w:hint="eastAsia"/>
                <w:kern w:val="0"/>
                <w:sz w:val="24"/>
                <w:szCs w:val="24"/>
              </w:rPr>
              <w:t>施工</w:t>
            </w:r>
            <w:r>
              <w:rPr>
                <w:rFonts w:ascii="宋体" w:hAnsi="宋体" w:cs="宋体"/>
                <w:kern w:val="0"/>
                <w:sz w:val="24"/>
                <w:szCs w:val="24"/>
              </w:rPr>
              <w:t>工艺</w:t>
            </w:r>
            <w:r>
              <w:rPr>
                <w:rFonts w:ascii="宋体" w:hAnsi="宋体" w:cs="宋体" w:hint="eastAsia"/>
                <w:kern w:val="0"/>
                <w:sz w:val="24"/>
                <w:szCs w:val="24"/>
              </w:rPr>
              <w:t>图</w:t>
            </w:r>
            <w:r>
              <w:rPr>
                <w:rFonts w:ascii="宋体" w:hAnsi="宋体" w:cs="宋体"/>
                <w:kern w:val="0"/>
                <w:sz w:val="24"/>
                <w:szCs w:val="24"/>
              </w:rPr>
              <w:t>纸</w:t>
            </w:r>
            <w:r w:rsidRPr="003D284F">
              <w:rPr>
                <w:rFonts w:ascii="宋体" w:hAnsi="宋体" w:cs="宋体"/>
                <w:kern w:val="0"/>
                <w:sz w:val="24"/>
                <w:szCs w:val="24"/>
              </w:rPr>
              <w:t>的合理性、牢固性、安全性等进行评分，</w:t>
            </w:r>
            <w:r>
              <w:rPr>
                <w:rFonts w:ascii="宋体" w:hAnsi="宋体" w:cs="宋体" w:hint="eastAsia"/>
                <w:kern w:val="0"/>
                <w:sz w:val="24"/>
                <w:szCs w:val="24"/>
              </w:rPr>
              <w:t>需</w:t>
            </w:r>
            <w:r>
              <w:rPr>
                <w:rFonts w:ascii="宋体" w:hAnsi="宋体" w:cs="宋体"/>
                <w:kern w:val="0"/>
                <w:sz w:val="24"/>
                <w:szCs w:val="24"/>
              </w:rPr>
              <w:t>提供标识的生产工艺及安装方式等工艺图纸，</w:t>
            </w:r>
            <w:r w:rsidRPr="00A300AB">
              <w:rPr>
                <w:rFonts w:ascii="宋体" w:hAnsi="宋体" w:cs="宋体"/>
                <w:kern w:val="0"/>
                <w:sz w:val="24"/>
                <w:szCs w:val="24"/>
              </w:rPr>
              <w:t>由评委进行评议</w:t>
            </w:r>
            <w:r w:rsidR="009A62E7">
              <w:rPr>
                <w:rFonts w:ascii="宋体" w:hAnsi="宋体" w:cs="宋体" w:hint="eastAsia"/>
                <w:kern w:val="0"/>
                <w:sz w:val="24"/>
                <w:szCs w:val="24"/>
              </w:rPr>
              <w:t>。</w:t>
            </w:r>
          </w:p>
          <w:p w:rsidR="00F0278E" w:rsidRPr="009873FA" w:rsidRDefault="008E306D" w:rsidP="008E306D">
            <w:pPr>
              <w:tabs>
                <w:tab w:val="left" w:pos="-1080"/>
                <w:tab w:val="left" w:pos="180"/>
                <w:tab w:val="left" w:pos="1080"/>
                <w:tab w:val="left" w:pos="2370"/>
              </w:tabs>
              <w:spacing w:line="420" w:lineRule="exact"/>
              <w:rPr>
                <w:rFonts w:ascii="宋体" w:hAnsi="宋体" w:cs="宋体"/>
                <w:bCs/>
                <w:sz w:val="24"/>
              </w:rPr>
            </w:pPr>
            <w:proofErr w:type="gramStart"/>
            <w:r>
              <w:rPr>
                <w:rFonts w:ascii="宋体" w:hAnsi="宋体" w:cs="宋体" w:hint="eastAsia"/>
                <w:sz w:val="24"/>
              </w:rPr>
              <w:t>优</w:t>
            </w:r>
            <w:r w:rsidRPr="00A300AB">
              <w:rPr>
                <w:rFonts w:ascii="宋体" w:hAnsi="宋体" w:cs="宋体"/>
                <w:kern w:val="0"/>
                <w:sz w:val="24"/>
                <w:szCs w:val="24"/>
              </w:rPr>
              <w:t>得</w:t>
            </w:r>
            <w:r>
              <w:rPr>
                <w:rFonts w:ascii="宋体" w:hAnsi="宋体" w:cs="宋体" w:hint="eastAsia"/>
                <w:kern w:val="0"/>
                <w:sz w:val="24"/>
                <w:szCs w:val="24"/>
              </w:rPr>
              <w:t>5</w:t>
            </w:r>
            <w:r w:rsidRPr="00A300AB">
              <w:rPr>
                <w:rFonts w:ascii="宋体" w:hAnsi="宋体" w:cs="宋体"/>
                <w:kern w:val="0"/>
                <w:sz w:val="24"/>
                <w:szCs w:val="24"/>
              </w:rPr>
              <w:t>分</w:t>
            </w:r>
            <w:proofErr w:type="gramEnd"/>
            <w:r w:rsidRPr="00A300AB">
              <w:rPr>
                <w:rFonts w:ascii="宋体" w:hAnsi="宋体" w:cs="宋体"/>
                <w:kern w:val="0"/>
                <w:sz w:val="24"/>
                <w:szCs w:val="24"/>
              </w:rPr>
              <w:t>，</w:t>
            </w:r>
            <w:r w:rsidRPr="009873FA">
              <w:rPr>
                <w:rFonts w:ascii="宋体" w:hAnsi="宋体" w:cs="宋体" w:hint="eastAsia"/>
                <w:sz w:val="24"/>
              </w:rPr>
              <w:t>一般</w:t>
            </w:r>
            <w:r w:rsidRPr="00A300AB">
              <w:rPr>
                <w:rFonts w:ascii="宋体" w:hAnsi="宋体" w:cs="宋体"/>
                <w:kern w:val="0"/>
                <w:sz w:val="24"/>
                <w:szCs w:val="24"/>
              </w:rPr>
              <w:t>得</w:t>
            </w:r>
            <w:r>
              <w:rPr>
                <w:rFonts w:ascii="宋体" w:hAnsi="宋体" w:cs="宋体" w:hint="eastAsia"/>
                <w:kern w:val="0"/>
                <w:sz w:val="24"/>
                <w:szCs w:val="24"/>
              </w:rPr>
              <w:t>2</w:t>
            </w:r>
            <w:r w:rsidRPr="00A300AB">
              <w:rPr>
                <w:rFonts w:ascii="宋体" w:hAnsi="宋体" w:cs="宋体"/>
                <w:kern w:val="0"/>
                <w:sz w:val="24"/>
                <w:szCs w:val="24"/>
              </w:rPr>
              <w:t>分，</w:t>
            </w:r>
            <w:r>
              <w:rPr>
                <w:rFonts w:ascii="宋体" w:hAnsi="宋体" w:cs="宋体" w:hint="eastAsia"/>
                <w:kern w:val="0"/>
                <w:sz w:val="24"/>
                <w:szCs w:val="24"/>
              </w:rPr>
              <w:t>其它</w:t>
            </w:r>
            <w:r w:rsidRPr="00A300AB">
              <w:rPr>
                <w:rFonts w:ascii="宋体" w:hAnsi="宋体" w:cs="宋体"/>
                <w:kern w:val="0"/>
                <w:sz w:val="24"/>
                <w:szCs w:val="24"/>
              </w:rPr>
              <w:t>不得分。</w:t>
            </w:r>
          </w:p>
        </w:tc>
        <w:tc>
          <w:tcPr>
            <w:tcW w:w="1162"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175C6F">
            <w:pPr>
              <w:tabs>
                <w:tab w:val="left" w:pos="-1080"/>
                <w:tab w:val="left" w:pos="180"/>
                <w:tab w:val="left" w:pos="1080"/>
                <w:tab w:val="left" w:pos="2370"/>
              </w:tabs>
              <w:spacing w:line="360" w:lineRule="auto"/>
              <w:jc w:val="center"/>
              <w:rPr>
                <w:rFonts w:ascii="宋体" w:hAnsi="宋体" w:cs="宋体"/>
                <w:bCs/>
                <w:sz w:val="24"/>
              </w:rPr>
            </w:pPr>
            <w:r>
              <w:rPr>
                <w:rFonts w:ascii="宋体" w:hAnsi="宋体" w:cs="宋体" w:hint="eastAsia"/>
                <w:bCs/>
                <w:sz w:val="24"/>
              </w:rPr>
              <w:t>5</w:t>
            </w:r>
          </w:p>
        </w:tc>
      </w:tr>
    </w:tbl>
    <w:p w:rsidR="003F7888" w:rsidRPr="009873FA" w:rsidRDefault="003F7888" w:rsidP="003F7888">
      <w:pPr>
        <w:tabs>
          <w:tab w:val="left" w:pos="-1080"/>
          <w:tab w:val="left" w:pos="180"/>
          <w:tab w:val="left" w:pos="1080"/>
        </w:tabs>
        <w:spacing w:line="360" w:lineRule="auto"/>
        <w:rPr>
          <w:rFonts w:ascii="宋体" w:hAnsi="宋体"/>
          <w:sz w:val="24"/>
        </w:rPr>
      </w:pPr>
      <w:r w:rsidRPr="009873FA">
        <w:rPr>
          <w:rFonts w:ascii="宋体" w:hAnsi="宋体" w:hint="eastAsia"/>
          <w:sz w:val="24"/>
          <w:szCs w:val="24"/>
        </w:rPr>
        <w:t>（</w:t>
      </w:r>
      <w:r w:rsidR="008E306D">
        <w:rPr>
          <w:rFonts w:ascii="宋体" w:hAnsi="宋体" w:hint="eastAsia"/>
          <w:sz w:val="24"/>
          <w:szCs w:val="24"/>
        </w:rPr>
        <w:t>三</w:t>
      </w:r>
      <w:r w:rsidRPr="009873FA">
        <w:rPr>
          <w:rFonts w:ascii="宋体" w:hAnsi="宋体" w:hint="eastAsia"/>
          <w:sz w:val="24"/>
          <w:szCs w:val="24"/>
        </w:rPr>
        <w:t>）商务评分</w:t>
      </w:r>
      <w:r w:rsidRPr="009873FA">
        <w:rPr>
          <w:rFonts w:ascii="宋体" w:hAnsi="宋体"/>
          <w:sz w:val="24"/>
          <w:szCs w:val="24"/>
        </w:rPr>
        <w:t>(F</w:t>
      </w:r>
      <w:r w:rsidR="008E306D">
        <w:rPr>
          <w:rFonts w:ascii="宋体" w:hAnsi="宋体" w:hint="eastAsia"/>
          <w:sz w:val="24"/>
          <w:szCs w:val="24"/>
        </w:rPr>
        <w:t>3</w:t>
      </w:r>
      <w:r w:rsidRPr="009873FA">
        <w:rPr>
          <w:rFonts w:ascii="宋体" w:hAnsi="宋体"/>
          <w:sz w:val="24"/>
          <w:szCs w:val="24"/>
        </w:rPr>
        <w:t>)：按</w:t>
      </w:r>
      <w:r w:rsidR="008E306D">
        <w:rPr>
          <w:rFonts w:ascii="宋体" w:hAnsi="宋体" w:hint="eastAsia"/>
          <w:sz w:val="24"/>
          <w:szCs w:val="24"/>
        </w:rPr>
        <w:t>15</w:t>
      </w:r>
      <w:r w:rsidRPr="009873FA">
        <w:rPr>
          <w:rFonts w:ascii="宋体" w:hAnsi="宋体"/>
          <w:sz w:val="24"/>
          <w:szCs w:val="24"/>
        </w:rPr>
        <w:t>分评分法；商务评分考虑下列因素：</w:t>
      </w:r>
    </w:p>
    <w:tbl>
      <w:tblPr>
        <w:tblW w:w="9356" w:type="dxa"/>
        <w:tblInd w:w="250" w:type="dxa"/>
        <w:tblLayout w:type="fixed"/>
        <w:tblLook w:val="0000" w:firstRow="0" w:lastRow="0" w:firstColumn="0" w:lastColumn="0" w:noHBand="0" w:noVBand="0"/>
      </w:tblPr>
      <w:tblGrid>
        <w:gridCol w:w="851"/>
        <w:gridCol w:w="7371"/>
        <w:gridCol w:w="1134"/>
      </w:tblGrid>
      <w:tr w:rsidR="003F7888" w:rsidRPr="009873FA" w:rsidTr="00AA4507">
        <w:trPr>
          <w:trHeight w:val="928"/>
        </w:trPr>
        <w:tc>
          <w:tcPr>
            <w:tcW w:w="851" w:type="dxa"/>
            <w:tcBorders>
              <w:top w:val="single" w:sz="4" w:space="0" w:color="auto"/>
              <w:left w:val="single" w:sz="4" w:space="0" w:color="auto"/>
              <w:bottom w:val="single" w:sz="4" w:space="0" w:color="auto"/>
              <w:right w:val="single" w:sz="4" w:space="0" w:color="auto"/>
            </w:tcBorders>
            <w:vAlign w:val="center"/>
          </w:tcPr>
          <w:p w:rsidR="003F7888" w:rsidRPr="009873FA" w:rsidRDefault="003F7888" w:rsidP="00175C6F">
            <w:pPr>
              <w:spacing w:line="360" w:lineRule="auto"/>
              <w:jc w:val="center"/>
              <w:rPr>
                <w:rFonts w:ascii="宋体" w:hAnsi="宋体"/>
                <w:b/>
                <w:bCs/>
                <w:sz w:val="24"/>
              </w:rPr>
            </w:pPr>
            <w:r w:rsidRPr="009873FA">
              <w:rPr>
                <w:rFonts w:ascii="宋体" w:hAnsi="宋体" w:hint="eastAsia"/>
                <w:b/>
                <w:bCs/>
                <w:sz w:val="24"/>
              </w:rPr>
              <w:t>序号</w:t>
            </w:r>
          </w:p>
        </w:tc>
        <w:tc>
          <w:tcPr>
            <w:tcW w:w="7371" w:type="dxa"/>
            <w:tcBorders>
              <w:top w:val="single" w:sz="4" w:space="0" w:color="auto"/>
              <w:left w:val="single" w:sz="4" w:space="0" w:color="auto"/>
              <w:bottom w:val="single" w:sz="4" w:space="0" w:color="auto"/>
              <w:right w:val="single" w:sz="4" w:space="0" w:color="auto"/>
            </w:tcBorders>
            <w:vAlign w:val="center"/>
          </w:tcPr>
          <w:p w:rsidR="003F7888" w:rsidRPr="009873FA" w:rsidRDefault="003F7888" w:rsidP="00175C6F">
            <w:pPr>
              <w:spacing w:line="360" w:lineRule="auto"/>
              <w:jc w:val="center"/>
              <w:rPr>
                <w:rFonts w:ascii="宋体" w:hAnsi="宋体"/>
                <w:b/>
                <w:bCs/>
                <w:sz w:val="24"/>
              </w:rPr>
            </w:pPr>
            <w:r w:rsidRPr="009873FA">
              <w:rPr>
                <w:rFonts w:ascii="宋体" w:hAnsi="宋体" w:hint="eastAsia"/>
                <w:b/>
                <w:bCs/>
                <w:sz w:val="24"/>
              </w:rPr>
              <w:t>细则内容</w:t>
            </w:r>
          </w:p>
        </w:tc>
        <w:tc>
          <w:tcPr>
            <w:tcW w:w="1134" w:type="dxa"/>
            <w:tcBorders>
              <w:top w:val="single" w:sz="4" w:space="0" w:color="auto"/>
              <w:left w:val="single" w:sz="4" w:space="0" w:color="auto"/>
              <w:bottom w:val="single" w:sz="4" w:space="0" w:color="auto"/>
              <w:right w:val="single" w:sz="4" w:space="0" w:color="auto"/>
            </w:tcBorders>
            <w:vAlign w:val="center"/>
          </w:tcPr>
          <w:p w:rsidR="003F7888" w:rsidRPr="009873FA" w:rsidRDefault="003F7888" w:rsidP="00175C6F">
            <w:pPr>
              <w:spacing w:line="360" w:lineRule="auto"/>
              <w:jc w:val="center"/>
              <w:rPr>
                <w:rFonts w:ascii="宋体" w:hAnsi="宋体"/>
                <w:b/>
                <w:bCs/>
                <w:sz w:val="24"/>
              </w:rPr>
            </w:pPr>
            <w:r w:rsidRPr="009873FA">
              <w:rPr>
                <w:rFonts w:ascii="宋体" w:hAnsi="宋体" w:hint="eastAsia"/>
                <w:b/>
                <w:bCs/>
                <w:sz w:val="24"/>
              </w:rPr>
              <w:t>满分</w:t>
            </w:r>
          </w:p>
          <w:p w:rsidR="003F7888" w:rsidRPr="009873FA" w:rsidRDefault="003F7888" w:rsidP="00175C6F">
            <w:pPr>
              <w:spacing w:line="360" w:lineRule="auto"/>
              <w:jc w:val="center"/>
              <w:rPr>
                <w:rFonts w:ascii="宋体" w:hAnsi="宋体"/>
                <w:b/>
                <w:bCs/>
                <w:sz w:val="24"/>
              </w:rPr>
            </w:pPr>
            <w:r w:rsidRPr="009873FA">
              <w:rPr>
                <w:rFonts w:ascii="宋体" w:hAnsi="宋体" w:hint="eastAsia"/>
                <w:b/>
                <w:bCs/>
                <w:sz w:val="24"/>
              </w:rPr>
              <w:t>分值</w:t>
            </w:r>
          </w:p>
        </w:tc>
      </w:tr>
      <w:tr w:rsidR="003F7888" w:rsidRPr="009873FA" w:rsidTr="00AA4507">
        <w:trPr>
          <w:trHeight w:val="1497"/>
        </w:trPr>
        <w:tc>
          <w:tcPr>
            <w:tcW w:w="851"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175C6F">
            <w:pPr>
              <w:spacing w:line="360" w:lineRule="auto"/>
              <w:jc w:val="center"/>
              <w:rPr>
                <w:rFonts w:ascii="宋体" w:hAnsi="宋体"/>
                <w:bCs/>
                <w:sz w:val="24"/>
              </w:rPr>
            </w:pPr>
            <w:r>
              <w:rPr>
                <w:rFonts w:ascii="宋体" w:hAnsi="宋体" w:hint="eastAsia"/>
                <w:bCs/>
                <w:sz w:val="24"/>
              </w:rPr>
              <w:t>3</w:t>
            </w:r>
            <w:r w:rsidR="009873FA" w:rsidRPr="009873FA">
              <w:rPr>
                <w:rFonts w:ascii="宋体" w:hAnsi="宋体" w:hint="eastAsia"/>
                <w:bCs/>
                <w:sz w:val="24"/>
              </w:rPr>
              <w:t>.</w:t>
            </w:r>
            <w:r w:rsidR="00ED5C24" w:rsidRPr="009873FA">
              <w:rPr>
                <w:rFonts w:ascii="宋体" w:hAnsi="宋体" w:hint="eastAsia"/>
                <w:bCs/>
                <w:sz w:val="24"/>
              </w:rPr>
              <w:t>1</w:t>
            </w:r>
          </w:p>
        </w:tc>
        <w:tc>
          <w:tcPr>
            <w:tcW w:w="7371" w:type="dxa"/>
            <w:tcBorders>
              <w:top w:val="single" w:sz="4" w:space="0" w:color="auto"/>
              <w:left w:val="single" w:sz="4" w:space="0" w:color="auto"/>
              <w:bottom w:val="single" w:sz="4" w:space="0" w:color="auto"/>
              <w:right w:val="single" w:sz="4" w:space="0" w:color="auto"/>
            </w:tcBorders>
          </w:tcPr>
          <w:p w:rsidR="003F7888" w:rsidRDefault="004E5353" w:rsidP="00AE6821">
            <w:pPr>
              <w:tabs>
                <w:tab w:val="left" w:pos="-1080"/>
                <w:tab w:val="left" w:pos="180"/>
                <w:tab w:val="left" w:pos="1080"/>
              </w:tabs>
              <w:spacing w:line="360" w:lineRule="auto"/>
              <w:rPr>
                <w:rFonts w:ascii="宋体" w:hAnsi="宋体" w:cs="宋体"/>
                <w:b/>
                <w:kern w:val="0"/>
                <w:sz w:val="24"/>
                <w:szCs w:val="24"/>
              </w:rPr>
            </w:pPr>
            <w:r w:rsidRPr="004E5353">
              <w:rPr>
                <w:rFonts w:ascii="宋体" w:hAnsi="宋体" w:cs="宋体" w:hint="eastAsia"/>
                <w:b/>
                <w:kern w:val="0"/>
                <w:sz w:val="24"/>
                <w:szCs w:val="24"/>
              </w:rPr>
              <w:t>综合</w:t>
            </w:r>
            <w:r w:rsidRPr="004E5353">
              <w:rPr>
                <w:rFonts w:ascii="宋体" w:hAnsi="宋体" w:cs="宋体"/>
                <w:b/>
                <w:kern w:val="0"/>
                <w:sz w:val="24"/>
                <w:szCs w:val="24"/>
              </w:rPr>
              <w:t>实力</w:t>
            </w:r>
          </w:p>
          <w:p w:rsidR="004E5353" w:rsidRPr="004E5353" w:rsidRDefault="004E5353" w:rsidP="003945E9">
            <w:pPr>
              <w:tabs>
                <w:tab w:val="left" w:pos="-1080"/>
                <w:tab w:val="left" w:pos="180"/>
                <w:tab w:val="left" w:pos="1080"/>
              </w:tabs>
              <w:spacing w:line="360" w:lineRule="auto"/>
              <w:rPr>
                <w:rFonts w:ascii="宋体" w:hAnsi="宋体" w:cs="宋体"/>
                <w:b/>
                <w:kern w:val="0"/>
                <w:sz w:val="24"/>
                <w:lang w:val="zh-CN"/>
              </w:rPr>
            </w:pPr>
            <w:r w:rsidRPr="00A300AB">
              <w:rPr>
                <w:rFonts w:ascii="宋体" w:hAnsi="宋体" w:cs="宋体"/>
                <w:kern w:val="0"/>
                <w:sz w:val="24"/>
                <w:szCs w:val="24"/>
              </w:rPr>
              <w:t>根据投标人提供有效的</w:t>
            </w:r>
            <w:r>
              <w:rPr>
                <w:rFonts w:ascii="宋体" w:hAnsi="宋体" w:cs="宋体" w:hint="eastAsia"/>
                <w:kern w:val="0"/>
                <w:sz w:val="24"/>
                <w:szCs w:val="24"/>
              </w:rPr>
              <w:t>1、</w:t>
            </w:r>
            <w:r w:rsidRPr="00A300AB">
              <w:rPr>
                <w:rFonts w:ascii="宋体" w:hAnsi="宋体" w:cs="宋体"/>
                <w:kern w:val="0"/>
                <w:sz w:val="24"/>
                <w:szCs w:val="24"/>
              </w:rPr>
              <w:t>质量管理体系认证</w:t>
            </w:r>
            <w:r>
              <w:rPr>
                <w:rFonts w:ascii="宋体" w:hAnsi="宋体" w:cs="宋体" w:hint="eastAsia"/>
                <w:kern w:val="0"/>
                <w:sz w:val="24"/>
                <w:szCs w:val="24"/>
              </w:rPr>
              <w:t>2、</w:t>
            </w:r>
            <w:r w:rsidRPr="00A300AB">
              <w:rPr>
                <w:rFonts w:ascii="宋体" w:hAnsi="宋体" w:cs="宋体"/>
                <w:kern w:val="0"/>
                <w:sz w:val="24"/>
                <w:szCs w:val="24"/>
              </w:rPr>
              <w:t>环境管理体系认证</w:t>
            </w:r>
            <w:r>
              <w:rPr>
                <w:rFonts w:ascii="宋体" w:hAnsi="宋体" w:cs="宋体" w:hint="eastAsia"/>
                <w:kern w:val="0"/>
                <w:sz w:val="24"/>
                <w:szCs w:val="24"/>
              </w:rPr>
              <w:t>3、</w:t>
            </w:r>
            <w:r w:rsidRPr="00A300AB">
              <w:rPr>
                <w:rFonts w:ascii="宋体" w:hAnsi="宋体" w:cs="宋体"/>
                <w:kern w:val="0"/>
                <w:sz w:val="24"/>
                <w:szCs w:val="24"/>
              </w:rPr>
              <w:t>职业健康安全管理体系认证</w:t>
            </w:r>
            <w:r w:rsidR="001774FD">
              <w:rPr>
                <w:rFonts w:ascii="宋体" w:hAnsi="宋体" w:cs="宋体"/>
                <w:kern w:val="0"/>
                <w:sz w:val="24"/>
                <w:szCs w:val="24"/>
              </w:rPr>
              <w:t>，</w:t>
            </w:r>
            <w:r>
              <w:rPr>
                <w:rFonts w:ascii="宋体" w:hAnsi="宋体" w:cs="宋体"/>
                <w:kern w:val="0"/>
                <w:sz w:val="24"/>
                <w:szCs w:val="24"/>
              </w:rPr>
              <w:t>每提供</w:t>
            </w:r>
            <w:r>
              <w:rPr>
                <w:rFonts w:ascii="宋体" w:hAnsi="宋体" w:cs="宋体" w:hint="eastAsia"/>
                <w:kern w:val="0"/>
                <w:sz w:val="24"/>
                <w:szCs w:val="24"/>
              </w:rPr>
              <w:t>1项得</w:t>
            </w:r>
            <w:r w:rsidR="001774FD">
              <w:rPr>
                <w:rFonts w:ascii="宋体" w:hAnsi="宋体" w:cs="宋体" w:hint="eastAsia"/>
                <w:kern w:val="0"/>
                <w:sz w:val="24"/>
                <w:szCs w:val="24"/>
              </w:rPr>
              <w:t>2</w:t>
            </w:r>
            <w:r>
              <w:rPr>
                <w:rFonts w:ascii="宋体" w:hAnsi="宋体" w:cs="宋体" w:hint="eastAsia"/>
                <w:kern w:val="0"/>
                <w:sz w:val="24"/>
                <w:szCs w:val="24"/>
              </w:rPr>
              <w:t>分，满分6分。</w:t>
            </w:r>
            <w:r w:rsidRPr="00A300AB">
              <w:rPr>
                <w:rFonts w:ascii="宋体" w:hAnsi="宋体" w:cs="宋体"/>
                <w:kern w:val="0"/>
                <w:sz w:val="24"/>
                <w:szCs w:val="24"/>
              </w:rPr>
              <w:t>注：以上体系认证证书需同时提供有效证书复印件和</w:t>
            </w:r>
            <w:r>
              <w:rPr>
                <w:rFonts w:ascii="宋体" w:hAnsi="宋体" w:cs="宋体"/>
                <w:kern w:val="0"/>
                <w:sz w:val="24"/>
                <w:szCs w:val="24"/>
              </w:rPr>
              <w:t>国家相关认证机构网址的</w:t>
            </w:r>
            <w:r w:rsidRPr="00A300AB">
              <w:rPr>
                <w:rFonts w:ascii="宋体" w:hAnsi="宋体" w:cs="宋体"/>
                <w:kern w:val="0"/>
                <w:sz w:val="24"/>
                <w:szCs w:val="24"/>
              </w:rPr>
              <w:t>下载网页并注明网址，评标过程中如发现投标人提供的证书复印件中信息与下载网页不一致的，本项不得分。</w:t>
            </w:r>
          </w:p>
        </w:tc>
        <w:tc>
          <w:tcPr>
            <w:tcW w:w="1134"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175C6F">
            <w:pPr>
              <w:spacing w:line="360" w:lineRule="auto"/>
              <w:jc w:val="center"/>
              <w:rPr>
                <w:rFonts w:ascii="宋体" w:hAnsi="宋体"/>
                <w:bCs/>
                <w:sz w:val="24"/>
              </w:rPr>
            </w:pPr>
            <w:r>
              <w:rPr>
                <w:rFonts w:ascii="宋体" w:hAnsi="宋体" w:hint="eastAsia"/>
                <w:bCs/>
                <w:sz w:val="24"/>
              </w:rPr>
              <w:t>6</w:t>
            </w:r>
          </w:p>
        </w:tc>
      </w:tr>
      <w:tr w:rsidR="003F7888" w:rsidRPr="009873FA" w:rsidTr="00AA4507">
        <w:trPr>
          <w:trHeight w:val="416"/>
        </w:trPr>
        <w:tc>
          <w:tcPr>
            <w:tcW w:w="851"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175C6F">
            <w:pPr>
              <w:spacing w:line="360" w:lineRule="auto"/>
              <w:jc w:val="center"/>
              <w:rPr>
                <w:rFonts w:ascii="宋体" w:hAnsi="宋体"/>
                <w:bCs/>
                <w:sz w:val="24"/>
              </w:rPr>
            </w:pPr>
            <w:r>
              <w:rPr>
                <w:rFonts w:ascii="宋体" w:hAnsi="宋体" w:hint="eastAsia"/>
                <w:bCs/>
                <w:sz w:val="24"/>
              </w:rPr>
              <w:t>3</w:t>
            </w:r>
            <w:r w:rsidR="009873FA" w:rsidRPr="009873FA">
              <w:rPr>
                <w:rFonts w:ascii="宋体" w:hAnsi="宋体" w:hint="eastAsia"/>
                <w:bCs/>
                <w:sz w:val="24"/>
              </w:rPr>
              <w:t>.</w:t>
            </w:r>
            <w:r w:rsidR="00ED5C24" w:rsidRPr="009873FA">
              <w:rPr>
                <w:rFonts w:ascii="宋体" w:hAnsi="宋体" w:hint="eastAsia"/>
                <w:bCs/>
                <w:sz w:val="24"/>
              </w:rPr>
              <w:t>2</w:t>
            </w:r>
          </w:p>
        </w:tc>
        <w:tc>
          <w:tcPr>
            <w:tcW w:w="7371" w:type="dxa"/>
            <w:tcBorders>
              <w:top w:val="single" w:sz="4" w:space="0" w:color="auto"/>
              <w:left w:val="single" w:sz="4" w:space="0" w:color="auto"/>
              <w:bottom w:val="single" w:sz="4" w:space="0" w:color="auto"/>
              <w:right w:val="single" w:sz="4" w:space="0" w:color="auto"/>
            </w:tcBorders>
          </w:tcPr>
          <w:p w:rsidR="001774FD" w:rsidRPr="001774FD" w:rsidRDefault="001774FD" w:rsidP="00293383">
            <w:pPr>
              <w:tabs>
                <w:tab w:val="left" w:pos="-1080"/>
                <w:tab w:val="left" w:pos="180"/>
                <w:tab w:val="left" w:pos="1080"/>
              </w:tabs>
              <w:spacing w:line="360" w:lineRule="auto"/>
              <w:rPr>
                <w:rFonts w:ascii="宋体" w:hAnsi="宋体" w:cs="宋体"/>
                <w:b/>
                <w:kern w:val="0"/>
                <w:sz w:val="24"/>
                <w:lang w:val="zh-CN"/>
              </w:rPr>
            </w:pPr>
            <w:r w:rsidRPr="001774FD">
              <w:rPr>
                <w:rFonts w:ascii="宋体" w:hAnsi="宋体" w:cs="宋体" w:hint="eastAsia"/>
                <w:b/>
                <w:kern w:val="0"/>
                <w:sz w:val="24"/>
                <w:lang w:val="zh-CN"/>
              </w:rPr>
              <w:t>业绩</w:t>
            </w:r>
          </w:p>
          <w:p w:rsidR="003F7888" w:rsidRPr="009873FA" w:rsidRDefault="00AE6821" w:rsidP="008E306D">
            <w:pPr>
              <w:tabs>
                <w:tab w:val="left" w:pos="-1080"/>
                <w:tab w:val="left" w:pos="180"/>
                <w:tab w:val="left" w:pos="1080"/>
              </w:tabs>
              <w:spacing w:line="360" w:lineRule="auto"/>
              <w:rPr>
                <w:rFonts w:ascii="宋体" w:hAnsi="宋体" w:cs="宋体"/>
                <w:kern w:val="0"/>
                <w:sz w:val="24"/>
                <w:lang w:val="zh-CN"/>
              </w:rPr>
            </w:pPr>
            <w:r w:rsidRPr="009873FA">
              <w:rPr>
                <w:rFonts w:ascii="宋体" w:hAnsi="宋体" w:cs="宋体" w:hint="eastAsia"/>
                <w:kern w:val="0"/>
                <w:sz w:val="24"/>
                <w:lang w:val="zh-CN"/>
              </w:rPr>
              <w:t>投标人</w:t>
            </w:r>
            <w:r w:rsidRPr="003D284F">
              <w:rPr>
                <w:rFonts w:ascii="宋体" w:hAnsi="宋体" w:cs="宋体"/>
                <w:kern w:val="0"/>
                <w:sz w:val="24"/>
                <w:szCs w:val="24"/>
              </w:rPr>
              <w:t>201</w:t>
            </w:r>
            <w:r>
              <w:rPr>
                <w:rFonts w:ascii="宋体" w:hAnsi="宋体" w:cs="宋体" w:hint="eastAsia"/>
                <w:kern w:val="0"/>
                <w:sz w:val="24"/>
                <w:szCs w:val="24"/>
              </w:rPr>
              <w:t>5</w:t>
            </w:r>
            <w:r w:rsidRPr="003D284F">
              <w:rPr>
                <w:rFonts w:ascii="宋体" w:hAnsi="宋体" w:cs="宋体"/>
                <w:kern w:val="0"/>
                <w:sz w:val="24"/>
                <w:szCs w:val="24"/>
              </w:rPr>
              <w:t>年1月1日至本项目投标截止时间止（日期以验收证明为准），由投标人完成的</w:t>
            </w:r>
            <w:r>
              <w:rPr>
                <w:rFonts w:ascii="宋体" w:hAnsi="宋体" w:cs="宋体" w:hint="eastAsia"/>
                <w:kern w:val="0"/>
                <w:sz w:val="24"/>
                <w:szCs w:val="24"/>
              </w:rPr>
              <w:t>标识标牌导视系统中标合同，且生产制作项目40</w:t>
            </w:r>
            <w:r w:rsidRPr="003D284F">
              <w:rPr>
                <w:rFonts w:ascii="宋体" w:hAnsi="宋体" w:cs="宋体"/>
                <w:kern w:val="0"/>
                <w:sz w:val="24"/>
                <w:szCs w:val="24"/>
              </w:rPr>
              <w:t>万以上的有效业绩的得</w:t>
            </w:r>
            <w:r w:rsidR="008E306D">
              <w:rPr>
                <w:rFonts w:ascii="宋体" w:hAnsi="宋体" w:cs="宋体" w:hint="eastAsia"/>
                <w:kern w:val="0"/>
                <w:sz w:val="24"/>
                <w:szCs w:val="24"/>
              </w:rPr>
              <w:t>2</w:t>
            </w:r>
            <w:r w:rsidRPr="003D284F">
              <w:rPr>
                <w:rFonts w:ascii="宋体" w:hAnsi="宋体" w:cs="宋体"/>
                <w:kern w:val="0"/>
                <w:sz w:val="24"/>
                <w:szCs w:val="24"/>
              </w:rPr>
              <w:t>分。</w:t>
            </w:r>
            <w:r w:rsidRPr="009873FA">
              <w:rPr>
                <w:rFonts w:ascii="宋体" w:hAnsi="宋体" w:cs="宋体" w:hint="eastAsia"/>
                <w:kern w:val="0"/>
                <w:sz w:val="24"/>
                <w:lang w:val="zh-CN"/>
              </w:rPr>
              <w:t>最高得</w:t>
            </w:r>
            <w:r w:rsidR="008E306D">
              <w:rPr>
                <w:rFonts w:ascii="宋体" w:hAnsi="宋体" w:cs="宋体" w:hint="eastAsia"/>
                <w:kern w:val="0"/>
                <w:sz w:val="24"/>
                <w:lang w:val="zh-CN"/>
              </w:rPr>
              <w:t>6</w:t>
            </w:r>
            <w:r w:rsidRPr="009873FA">
              <w:rPr>
                <w:rFonts w:ascii="宋体" w:hAnsi="宋体" w:cs="宋体" w:hint="eastAsia"/>
                <w:kern w:val="0"/>
                <w:sz w:val="24"/>
                <w:lang w:val="zh-CN"/>
              </w:rPr>
              <w:t>分。</w:t>
            </w:r>
            <w:r w:rsidRPr="003D284F">
              <w:rPr>
                <w:rFonts w:ascii="宋体" w:hAnsi="宋体" w:cs="宋体"/>
                <w:kern w:val="0"/>
                <w:sz w:val="24"/>
                <w:szCs w:val="24"/>
              </w:rPr>
              <w:t>投标人须提供</w:t>
            </w:r>
            <w:proofErr w:type="gramStart"/>
            <w:r w:rsidRPr="003D284F">
              <w:rPr>
                <w:rFonts w:ascii="宋体" w:hAnsi="宋体" w:cs="宋体"/>
                <w:kern w:val="0"/>
                <w:sz w:val="24"/>
                <w:szCs w:val="24"/>
              </w:rPr>
              <w:t>该业绩</w:t>
            </w:r>
            <w:proofErr w:type="gramEnd"/>
            <w:r w:rsidRPr="003D284F">
              <w:rPr>
                <w:rFonts w:ascii="宋体" w:hAnsi="宋体" w:cs="宋体"/>
                <w:kern w:val="0"/>
                <w:sz w:val="24"/>
                <w:szCs w:val="24"/>
              </w:rPr>
              <w:t>项目的采购合同</w:t>
            </w:r>
            <w:r>
              <w:rPr>
                <w:rFonts w:ascii="宋体" w:hAnsi="宋体" w:cs="宋体"/>
                <w:kern w:val="0"/>
                <w:sz w:val="24"/>
                <w:szCs w:val="24"/>
              </w:rPr>
              <w:t>复印件及中标通知书复印件，</w:t>
            </w:r>
            <w:r w:rsidRPr="003D284F">
              <w:rPr>
                <w:rFonts w:ascii="宋体" w:hAnsi="宋体" w:cs="宋体"/>
                <w:kern w:val="0"/>
                <w:sz w:val="24"/>
                <w:szCs w:val="24"/>
              </w:rPr>
              <w:t>须提供</w:t>
            </w:r>
            <w:proofErr w:type="gramStart"/>
            <w:r w:rsidRPr="003D284F">
              <w:rPr>
                <w:rFonts w:ascii="宋体" w:hAnsi="宋体" w:cs="宋体"/>
                <w:kern w:val="0"/>
                <w:sz w:val="24"/>
                <w:szCs w:val="24"/>
              </w:rPr>
              <w:t>该业绩</w:t>
            </w:r>
            <w:proofErr w:type="gramEnd"/>
            <w:r w:rsidRPr="003D284F">
              <w:rPr>
                <w:rFonts w:ascii="宋体" w:hAnsi="宋体" w:cs="宋体"/>
                <w:kern w:val="0"/>
                <w:sz w:val="24"/>
                <w:szCs w:val="24"/>
              </w:rPr>
              <w:t>项目的</w:t>
            </w:r>
            <w:r>
              <w:rPr>
                <w:rFonts w:ascii="宋体" w:hAnsi="宋体" w:cs="宋体"/>
                <w:kern w:val="0"/>
                <w:sz w:val="24"/>
                <w:szCs w:val="24"/>
              </w:rPr>
              <w:lastRenderedPageBreak/>
              <w:t>政府网站的中标公示网址</w:t>
            </w:r>
            <w:r>
              <w:rPr>
                <w:rFonts w:ascii="宋体" w:hAnsi="宋体" w:cs="宋体" w:hint="eastAsia"/>
                <w:kern w:val="0"/>
                <w:sz w:val="24"/>
                <w:szCs w:val="24"/>
              </w:rPr>
              <w:t>，</w:t>
            </w:r>
            <w:r w:rsidRPr="003D284F">
              <w:rPr>
                <w:rFonts w:ascii="宋体" w:hAnsi="宋体" w:cs="宋体"/>
                <w:kern w:val="0"/>
                <w:sz w:val="24"/>
                <w:szCs w:val="24"/>
              </w:rPr>
              <w:t>未提供或提供不全者不得分。</w:t>
            </w:r>
          </w:p>
        </w:tc>
        <w:tc>
          <w:tcPr>
            <w:tcW w:w="1134" w:type="dxa"/>
            <w:tcBorders>
              <w:top w:val="single" w:sz="4" w:space="0" w:color="auto"/>
              <w:left w:val="single" w:sz="4" w:space="0" w:color="auto"/>
              <w:bottom w:val="single" w:sz="4" w:space="0" w:color="auto"/>
              <w:right w:val="single" w:sz="4" w:space="0" w:color="auto"/>
            </w:tcBorders>
            <w:vAlign w:val="center"/>
          </w:tcPr>
          <w:p w:rsidR="003F7888" w:rsidRPr="009873FA" w:rsidRDefault="008E306D" w:rsidP="00175C6F">
            <w:pPr>
              <w:spacing w:line="360" w:lineRule="auto"/>
              <w:jc w:val="center"/>
              <w:rPr>
                <w:rFonts w:ascii="宋体" w:hAnsi="宋体"/>
                <w:bCs/>
                <w:sz w:val="24"/>
              </w:rPr>
            </w:pPr>
            <w:r>
              <w:rPr>
                <w:rFonts w:ascii="宋体" w:hAnsi="宋体" w:hint="eastAsia"/>
                <w:bCs/>
                <w:sz w:val="24"/>
              </w:rPr>
              <w:lastRenderedPageBreak/>
              <w:t>6</w:t>
            </w:r>
          </w:p>
        </w:tc>
      </w:tr>
      <w:tr w:rsidR="001774FD" w:rsidRPr="009873FA" w:rsidTr="00AA4507">
        <w:trPr>
          <w:trHeight w:val="988"/>
        </w:trPr>
        <w:tc>
          <w:tcPr>
            <w:tcW w:w="851" w:type="dxa"/>
            <w:tcBorders>
              <w:top w:val="single" w:sz="4" w:space="0" w:color="auto"/>
              <w:left w:val="single" w:sz="4" w:space="0" w:color="auto"/>
              <w:bottom w:val="single" w:sz="4" w:space="0" w:color="auto"/>
              <w:right w:val="single" w:sz="4" w:space="0" w:color="auto"/>
            </w:tcBorders>
            <w:vAlign w:val="center"/>
          </w:tcPr>
          <w:p w:rsidR="001774FD" w:rsidRPr="009873FA" w:rsidRDefault="008E306D" w:rsidP="00175C6F">
            <w:pPr>
              <w:spacing w:line="360" w:lineRule="auto"/>
              <w:jc w:val="center"/>
              <w:rPr>
                <w:rFonts w:ascii="宋体" w:hAnsi="宋体"/>
                <w:bCs/>
                <w:sz w:val="24"/>
              </w:rPr>
            </w:pPr>
            <w:r>
              <w:rPr>
                <w:rFonts w:ascii="宋体" w:hAnsi="宋体" w:hint="eastAsia"/>
                <w:bCs/>
                <w:sz w:val="24"/>
              </w:rPr>
              <w:lastRenderedPageBreak/>
              <w:t>3</w:t>
            </w:r>
            <w:r w:rsidR="001774FD" w:rsidRPr="009873FA">
              <w:rPr>
                <w:rFonts w:ascii="宋体" w:hAnsi="宋体" w:hint="eastAsia"/>
                <w:bCs/>
                <w:sz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1774FD" w:rsidRPr="001774FD" w:rsidRDefault="001774FD" w:rsidP="00D26090">
            <w:pPr>
              <w:widowControl/>
              <w:jc w:val="left"/>
              <w:rPr>
                <w:rFonts w:ascii="宋体" w:hAnsi="宋体" w:cs="宋体"/>
                <w:b/>
                <w:kern w:val="0"/>
                <w:sz w:val="24"/>
                <w:szCs w:val="24"/>
              </w:rPr>
            </w:pPr>
            <w:r>
              <w:rPr>
                <w:rFonts w:ascii="宋体" w:hAnsi="宋体" w:cs="宋体" w:hint="eastAsia"/>
                <w:b/>
                <w:kern w:val="0"/>
                <w:sz w:val="24"/>
                <w:szCs w:val="24"/>
              </w:rPr>
              <w:t>企业</w:t>
            </w:r>
            <w:r>
              <w:rPr>
                <w:rFonts w:ascii="宋体" w:hAnsi="宋体" w:cs="宋体"/>
                <w:b/>
                <w:kern w:val="0"/>
                <w:sz w:val="24"/>
                <w:szCs w:val="24"/>
              </w:rPr>
              <w:t>荣誉</w:t>
            </w:r>
          </w:p>
          <w:p w:rsidR="001774FD" w:rsidRPr="00A300AB" w:rsidRDefault="001774FD" w:rsidP="008E306D">
            <w:pPr>
              <w:widowControl/>
              <w:jc w:val="left"/>
              <w:rPr>
                <w:rFonts w:ascii="宋体" w:hAnsi="宋体" w:cs="宋体"/>
                <w:kern w:val="0"/>
                <w:sz w:val="24"/>
                <w:szCs w:val="24"/>
              </w:rPr>
            </w:pPr>
            <w:r w:rsidRPr="00A300AB">
              <w:rPr>
                <w:rFonts w:ascii="宋体" w:hAnsi="宋体" w:cs="宋体"/>
                <w:kern w:val="0"/>
                <w:sz w:val="24"/>
                <w:szCs w:val="24"/>
              </w:rPr>
              <w:t>根据投标人提供获得过的企业信誉</w:t>
            </w:r>
            <w:r>
              <w:rPr>
                <w:rFonts w:ascii="宋体" w:hAnsi="宋体" w:cs="宋体" w:hint="eastAsia"/>
                <w:kern w:val="0"/>
                <w:sz w:val="24"/>
                <w:szCs w:val="24"/>
              </w:rPr>
              <w:t>，</w:t>
            </w:r>
            <w:r w:rsidRPr="00A300AB">
              <w:rPr>
                <w:rFonts w:ascii="宋体" w:hAnsi="宋体" w:cs="宋体"/>
                <w:kern w:val="0"/>
                <w:sz w:val="24"/>
                <w:szCs w:val="24"/>
              </w:rPr>
              <w:t>每提供一个的得</w:t>
            </w:r>
            <w:r>
              <w:rPr>
                <w:rFonts w:ascii="宋体" w:hAnsi="宋体" w:cs="宋体" w:hint="eastAsia"/>
                <w:kern w:val="0"/>
                <w:sz w:val="24"/>
                <w:szCs w:val="24"/>
              </w:rPr>
              <w:t>1</w:t>
            </w:r>
            <w:r w:rsidRPr="00A300AB">
              <w:rPr>
                <w:rFonts w:ascii="宋体" w:hAnsi="宋体" w:cs="宋体"/>
                <w:kern w:val="0"/>
                <w:sz w:val="24"/>
                <w:szCs w:val="24"/>
              </w:rPr>
              <w:t>分，满分</w:t>
            </w:r>
            <w:r w:rsidR="008E306D">
              <w:rPr>
                <w:rFonts w:ascii="宋体" w:hAnsi="宋体" w:cs="宋体" w:hint="eastAsia"/>
                <w:kern w:val="0"/>
                <w:sz w:val="24"/>
                <w:szCs w:val="24"/>
              </w:rPr>
              <w:t>3</w:t>
            </w:r>
            <w:r w:rsidRPr="00A300AB">
              <w:rPr>
                <w:rFonts w:ascii="宋体" w:hAnsi="宋体" w:cs="宋体"/>
                <w:kern w:val="0"/>
                <w:sz w:val="24"/>
                <w:szCs w:val="24"/>
              </w:rPr>
              <w:t>分。注：须提供相关证书证明材料，如有证书须在有效期内，未提供证明材料的不得分。</w:t>
            </w:r>
          </w:p>
        </w:tc>
        <w:tc>
          <w:tcPr>
            <w:tcW w:w="1134" w:type="dxa"/>
            <w:tcBorders>
              <w:top w:val="single" w:sz="4" w:space="0" w:color="auto"/>
              <w:left w:val="single" w:sz="4" w:space="0" w:color="auto"/>
              <w:bottom w:val="single" w:sz="4" w:space="0" w:color="auto"/>
              <w:right w:val="single" w:sz="4" w:space="0" w:color="auto"/>
            </w:tcBorders>
            <w:vAlign w:val="center"/>
          </w:tcPr>
          <w:p w:rsidR="001774FD" w:rsidRPr="009873FA" w:rsidRDefault="008E306D" w:rsidP="00175C6F">
            <w:pPr>
              <w:spacing w:line="360" w:lineRule="auto"/>
              <w:jc w:val="center"/>
              <w:rPr>
                <w:rFonts w:ascii="宋体" w:hAnsi="宋体"/>
                <w:bCs/>
                <w:sz w:val="24"/>
              </w:rPr>
            </w:pPr>
            <w:r>
              <w:rPr>
                <w:rFonts w:ascii="宋体" w:hAnsi="宋体" w:hint="eastAsia"/>
                <w:bCs/>
                <w:sz w:val="24"/>
              </w:rPr>
              <w:t>3</w:t>
            </w:r>
          </w:p>
        </w:tc>
      </w:tr>
    </w:tbl>
    <w:p w:rsidR="001C39EA" w:rsidRPr="009873FA" w:rsidRDefault="001C39EA" w:rsidP="001C39EA">
      <w:pPr>
        <w:tabs>
          <w:tab w:val="left" w:pos="-1080"/>
          <w:tab w:val="left" w:pos="180"/>
          <w:tab w:val="left" w:pos="1080"/>
        </w:tabs>
        <w:spacing w:line="360" w:lineRule="auto"/>
        <w:rPr>
          <w:rFonts w:ascii="宋体" w:hAnsi="宋体"/>
          <w:sz w:val="24"/>
          <w:szCs w:val="24"/>
        </w:rPr>
      </w:pPr>
    </w:p>
    <w:p w:rsidR="001C39EA" w:rsidRPr="009873FA" w:rsidRDefault="001C39EA" w:rsidP="001C39EA">
      <w:pPr>
        <w:tabs>
          <w:tab w:val="left" w:pos="-1080"/>
          <w:tab w:val="left" w:pos="180"/>
          <w:tab w:val="left" w:pos="1080"/>
        </w:tabs>
        <w:spacing w:line="360" w:lineRule="auto"/>
        <w:rPr>
          <w:rFonts w:ascii="宋体" w:hAnsi="宋体"/>
          <w:sz w:val="24"/>
          <w:szCs w:val="24"/>
        </w:rPr>
      </w:pPr>
      <w:r w:rsidRPr="009873FA">
        <w:rPr>
          <w:rFonts w:ascii="宋体" w:hAnsi="宋体" w:hint="eastAsia"/>
          <w:sz w:val="24"/>
          <w:szCs w:val="24"/>
        </w:rPr>
        <w:t>（三）</w:t>
      </w:r>
      <w:r w:rsidRPr="009873FA">
        <w:rPr>
          <w:rFonts w:ascii="宋体" w:hAnsi="宋体" w:hint="eastAsia"/>
          <w:b/>
          <w:sz w:val="24"/>
          <w:szCs w:val="24"/>
        </w:rPr>
        <w:t>综合得分</w:t>
      </w:r>
    </w:p>
    <w:p w:rsidR="001C39EA" w:rsidRDefault="001C39EA" w:rsidP="001C39EA">
      <w:pPr>
        <w:tabs>
          <w:tab w:val="left" w:pos="-1080"/>
          <w:tab w:val="left" w:pos="180"/>
          <w:tab w:val="left" w:pos="1080"/>
        </w:tabs>
        <w:spacing w:line="360" w:lineRule="auto"/>
        <w:ind w:firstLineChars="200" w:firstLine="480"/>
        <w:rPr>
          <w:rFonts w:ascii="宋体" w:hAnsi="宋体"/>
          <w:sz w:val="24"/>
          <w:szCs w:val="24"/>
        </w:rPr>
      </w:pPr>
      <w:r w:rsidRPr="009873FA">
        <w:rPr>
          <w:rFonts w:ascii="宋体" w:hAnsi="宋体" w:hint="eastAsia"/>
          <w:sz w:val="24"/>
          <w:szCs w:val="24"/>
        </w:rPr>
        <w:t>综合得分=</w:t>
      </w:r>
      <w:r w:rsidRPr="009873FA">
        <w:rPr>
          <w:rFonts w:ascii="宋体" w:hAnsi="宋体"/>
          <w:sz w:val="24"/>
          <w:szCs w:val="24"/>
        </w:rPr>
        <w:t>F1</w:t>
      </w:r>
      <w:r w:rsidRPr="009873FA">
        <w:rPr>
          <w:rFonts w:ascii="宋体" w:hAnsi="宋体" w:hint="eastAsia"/>
          <w:sz w:val="24"/>
          <w:szCs w:val="24"/>
        </w:rPr>
        <w:t>+</w:t>
      </w:r>
      <w:r w:rsidRPr="009873FA">
        <w:rPr>
          <w:rFonts w:ascii="宋体" w:hAnsi="宋体"/>
          <w:sz w:val="24"/>
          <w:szCs w:val="24"/>
        </w:rPr>
        <w:t>F2</w:t>
      </w:r>
      <w:r>
        <w:rPr>
          <w:rFonts w:ascii="宋体" w:hAnsi="宋体" w:hint="eastAsia"/>
          <w:sz w:val="24"/>
          <w:szCs w:val="24"/>
        </w:rPr>
        <w:t>+F3</w:t>
      </w:r>
    </w:p>
    <w:p w:rsidR="00B50B4A" w:rsidRDefault="00B50B4A" w:rsidP="001C39EA">
      <w:pPr>
        <w:tabs>
          <w:tab w:val="left" w:pos="-1080"/>
          <w:tab w:val="left" w:pos="180"/>
          <w:tab w:val="left" w:pos="1080"/>
        </w:tabs>
        <w:spacing w:line="360" w:lineRule="auto"/>
        <w:ind w:firstLineChars="200" w:firstLine="480"/>
        <w:rPr>
          <w:rFonts w:ascii="宋体" w:hAnsi="宋体"/>
          <w:sz w:val="24"/>
          <w:szCs w:val="24"/>
        </w:rPr>
      </w:pPr>
    </w:p>
    <w:p w:rsidR="00556B38" w:rsidRDefault="00556B38" w:rsidP="00556B38">
      <w:pPr>
        <w:widowControl/>
        <w:jc w:val="left"/>
        <w:rPr>
          <w:rFonts w:ascii="Simsun" w:hAnsi="Simsun" w:cs="宋体" w:hint="eastAsia"/>
          <w:b/>
          <w:bCs/>
          <w:kern w:val="0"/>
          <w:sz w:val="24"/>
          <w:szCs w:val="24"/>
        </w:rPr>
      </w:pPr>
      <w:r w:rsidRPr="009873FA">
        <w:rPr>
          <w:rFonts w:ascii="宋体" w:hAnsi="宋体" w:hint="eastAsia"/>
          <w:sz w:val="24"/>
          <w:szCs w:val="24"/>
        </w:rPr>
        <w:t>（</w:t>
      </w:r>
      <w:r>
        <w:rPr>
          <w:rFonts w:ascii="宋体" w:hAnsi="宋体" w:hint="eastAsia"/>
          <w:sz w:val="24"/>
          <w:szCs w:val="24"/>
        </w:rPr>
        <w:t>四</w:t>
      </w:r>
      <w:r w:rsidRPr="009873FA">
        <w:rPr>
          <w:rFonts w:ascii="宋体" w:hAnsi="宋体" w:hint="eastAsia"/>
          <w:sz w:val="24"/>
          <w:szCs w:val="24"/>
        </w:rPr>
        <w:t>）</w:t>
      </w:r>
      <w:r w:rsidRPr="00012C7E">
        <w:rPr>
          <w:rFonts w:ascii="Simsun" w:hAnsi="Simsun" w:cs="宋体"/>
          <w:b/>
          <w:bCs/>
          <w:kern w:val="0"/>
          <w:sz w:val="24"/>
          <w:szCs w:val="24"/>
        </w:rPr>
        <w:t>投标文件的份数：</w:t>
      </w:r>
    </w:p>
    <w:p w:rsidR="00556B38" w:rsidRPr="00012C7E" w:rsidRDefault="00556B38" w:rsidP="00556B38">
      <w:pPr>
        <w:widowControl/>
        <w:jc w:val="left"/>
        <w:rPr>
          <w:rFonts w:asciiTheme="majorEastAsia" w:eastAsiaTheme="majorEastAsia" w:hAnsiTheme="majorEastAsia" w:cs="宋体"/>
          <w:kern w:val="0"/>
          <w:sz w:val="24"/>
          <w:szCs w:val="24"/>
        </w:rPr>
      </w:pPr>
      <w:r w:rsidRPr="00012C7E">
        <w:rPr>
          <w:rFonts w:asciiTheme="majorEastAsia" w:eastAsiaTheme="majorEastAsia" w:hAnsiTheme="majorEastAsia" w:cs="宋体"/>
          <w:kern w:val="0"/>
          <w:sz w:val="24"/>
          <w:szCs w:val="24"/>
        </w:rPr>
        <w:t>（1）纸质投标文件：</w:t>
      </w:r>
    </w:p>
    <w:p w:rsidR="00556B38" w:rsidRDefault="00556B38" w:rsidP="00556B38">
      <w:pPr>
        <w:widowControl/>
        <w:jc w:val="left"/>
        <w:rPr>
          <w:rFonts w:asciiTheme="majorEastAsia" w:eastAsiaTheme="majorEastAsia" w:hAnsiTheme="majorEastAsia" w:cs="宋体"/>
          <w:kern w:val="0"/>
          <w:sz w:val="24"/>
          <w:szCs w:val="24"/>
        </w:rPr>
      </w:pPr>
      <w:commentRangeStart w:id="1"/>
      <w:r w:rsidRPr="00012C7E">
        <w:rPr>
          <w:rFonts w:asciiTheme="majorEastAsia" w:eastAsiaTheme="majorEastAsia" w:hAnsiTheme="majorEastAsia" w:cs="宋体"/>
          <w:kern w:val="0"/>
          <w:sz w:val="24"/>
          <w:szCs w:val="24"/>
        </w:rPr>
        <w:t>①报价部分的正本</w:t>
      </w:r>
      <w:r w:rsidRPr="00012C7E">
        <w:rPr>
          <w:rFonts w:asciiTheme="majorEastAsia" w:eastAsiaTheme="majorEastAsia" w:hAnsiTheme="majorEastAsia" w:cs="宋体"/>
          <w:kern w:val="0"/>
          <w:sz w:val="24"/>
          <w:szCs w:val="24"/>
          <w:u w:val="single"/>
        </w:rPr>
        <w:t>1</w:t>
      </w:r>
      <w:r w:rsidRPr="00012C7E">
        <w:rPr>
          <w:rFonts w:asciiTheme="majorEastAsia" w:eastAsiaTheme="majorEastAsia" w:hAnsiTheme="majorEastAsia" w:cs="宋体"/>
          <w:kern w:val="0"/>
          <w:sz w:val="24"/>
          <w:szCs w:val="24"/>
        </w:rPr>
        <w:t>份、副本</w:t>
      </w:r>
      <w:r>
        <w:rPr>
          <w:rFonts w:asciiTheme="majorEastAsia" w:eastAsiaTheme="majorEastAsia" w:hAnsiTheme="majorEastAsia" w:cs="宋体" w:hint="eastAsia"/>
          <w:kern w:val="0"/>
          <w:sz w:val="24"/>
          <w:szCs w:val="24"/>
          <w:u w:val="single"/>
        </w:rPr>
        <w:t>2</w:t>
      </w:r>
      <w:r>
        <w:rPr>
          <w:rFonts w:asciiTheme="majorEastAsia" w:eastAsiaTheme="majorEastAsia" w:hAnsiTheme="majorEastAsia" w:cs="宋体"/>
          <w:kern w:val="0"/>
          <w:sz w:val="24"/>
          <w:szCs w:val="24"/>
        </w:rPr>
        <w:t>份</w:t>
      </w:r>
    </w:p>
    <w:p w:rsidR="00556B38" w:rsidRDefault="00556B38" w:rsidP="00556B38">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技术</w:t>
      </w:r>
      <w:r w:rsidRPr="00012C7E">
        <w:rPr>
          <w:rFonts w:asciiTheme="majorEastAsia" w:eastAsiaTheme="majorEastAsia" w:hAnsiTheme="majorEastAsia" w:cs="宋体"/>
          <w:kern w:val="0"/>
          <w:sz w:val="24"/>
          <w:szCs w:val="24"/>
        </w:rPr>
        <w:t>部分的正本</w:t>
      </w:r>
      <w:r w:rsidRPr="00012C7E">
        <w:rPr>
          <w:rFonts w:asciiTheme="majorEastAsia" w:eastAsiaTheme="majorEastAsia" w:hAnsiTheme="majorEastAsia" w:cs="宋体"/>
          <w:kern w:val="0"/>
          <w:sz w:val="24"/>
          <w:szCs w:val="24"/>
          <w:u w:val="single"/>
        </w:rPr>
        <w:t>1</w:t>
      </w:r>
      <w:r w:rsidRPr="00012C7E">
        <w:rPr>
          <w:rFonts w:asciiTheme="majorEastAsia" w:eastAsiaTheme="majorEastAsia" w:hAnsiTheme="majorEastAsia" w:cs="宋体"/>
          <w:kern w:val="0"/>
          <w:sz w:val="24"/>
          <w:szCs w:val="24"/>
        </w:rPr>
        <w:t>份、副本</w:t>
      </w:r>
      <w:r w:rsidR="00294AA1">
        <w:rPr>
          <w:rFonts w:asciiTheme="majorEastAsia" w:eastAsiaTheme="majorEastAsia" w:hAnsiTheme="majorEastAsia" w:cs="宋体" w:hint="eastAsia"/>
          <w:kern w:val="0"/>
          <w:sz w:val="24"/>
          <w:szCs w:val="24"/>
          <w:u w:val="single"/>
        </w:rPr>
        <w:t>4</w:t>
      </w:r>
      <w:r>
        <w:rPr>
          <w:rFonts w:asciiTheme="majorEastAsia" w:eastAsiaTheme="majorEastAsia" w:hAnsiTheme="majorEastAsia" w:cs="宋体"/>
          <w:kern w:val="0"/>
          <w:sz w:val="24"/>
          <w:szCs w:val="24"/>
        </w:rPr>
        <w:t>份</w:t>
      </w:r>
      <w:r w:rsidR="00B70829">
        <w:rPr>
          <w:rFonts w:asciiTheme="majorEastAsia" w:eastAsiaTheme="majorEastAsia" w:hAnsiTheme="majorEastAsia" w:cs="宋体" w:hint="eastAsia"/>
          <w:kern w:val="0"/>
          <w:sz w:val="24"/>
          <w:szCs w:val="24"/>
        </w:rPr>
        <w:t>,</w:t>
      </w:r>
      <w:r w:rsidR="00294AA1">
        <w:rPr>
          <w:rFonts w:asciiTheme="majorEastAsia" w:eastAsiaTheme="majorEastAsia" w:hAnsiTheme="majorEastAsia" w:cs="宋体" w:hint="eastAsia"/>
          <w:kern w:val="0"/>
          <w:sz w:val="24"/>
          <w:szCs w:val="24"/>
        </w:rPr>
        <w:t>（设计效果图规格为A3彩色装订成册）</w:t>
      </w:r>
    </w:p>
    <w:p w:rsidR="00556B38" w:rsidRPr="00012C7E" w:rsidRDefault="00556B38" w:rsidP="00556B38">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商</w:t>
      </w:r>
      <w:r>
        <w:rPr>
          <w:rFonts w:asciiTheme="majorEastAsia" w:eastAsiaTheme="majorEastAsia" w:hAnsiTheme="majorEastAsia" w:cs="宋体"/>
          <w:kern w:val="0"/>
          <w:sz w:val="24"/>
          <w:szCs w:val="24"/>
        </w:rPr>
        <w:t>务</w:t>
      </w:r>
      <w:r w:rsidRPr="00012C7E">
        <w:rPr>
          <w:rFonts w:asciiTheme="majorEastAsia" w:eastAsiaTheme="majorEastAsia" w:hAnsiTheme="majorEastAsia" w:cs="宋体"/>
          <w:kern w:val="0"/>
          <w:sz w:val="24"/>
          <w:szCs w:val="24"/>
        </w:rPr>
        <w:t>部分的正本</w:t>
      </w:r>
      <w:r w:rsidRPr="00012C7E">
        <w:rPr>
          <w:rFonts w:asciiTheme="majorEastAsia" w:eastAsiaTheme="majorEastAsia" w:hAnsiTheme="majorEastAsia" w:cs="宋体"/>
          <w:kern w:val="0"/>
          <w:sz w:val="24"/>
          <w:szCs w:val="24"/>
          <w:u w:val="single"/>
        </w:rPr>
        <w:t>1</w:t>
      </w:r>
      <w:r w:rsidRPr="00012C7E">
        <w:rPr>
          <w:rFonts w:asciiTheme="majorEastAsia" w:eastAsiaTheme="majorEastAsia" w:hAnsiTheme="majorEastAsia" w:cs="宋体"/>
          <w:kern w:val="0"/>
          <w:sz w:val="24"/>
          <w:szCs w:val="24"/>
        </w:rPr>
        <w:t>份、副本</w:t>
      </w:r>
      <w:r w:rsidR="00294AA1">
        <w:rPr>
          <w:rFonts w:asciiTheme="majorEastAsia" w:eastAsiaTheme="majorEastAsia" w:hAnsiTheme="majorEastAsia" w:cs="宋体" w:hint="eastAsia"/>
          <w:kern w:val="0"/>
          <w:sz w:val="24"/>
          <w:szCs w:val="24"/>
          <w:u w:val="single"/>
        </w:rPr>
        <w:t>4</w:t>
      </w:r>
      <w:r w:rsidRPr="00012C7E">
        <w:rPr>
          <w:rFonts w:asciiTheme="majorEastAsia" w:eastAsiaTheme="majorEastAsia" w:hAnsiTheme="majorEastAsia" w:cs="宋体"/>
          <w:kern w:val="0"/>
          <w:sz w:val="24"/>
          <w:szCs w:val="24"/>
        </w:rPr>
        <w:t>份，</w:t>
      </w:r>
    </w:p>
    <w:commentRangeEnd w:id="1"/>
    <w:p w:rsidR="00556B38" w:rsidRPr="00012C7E" w:rsidRDefault="006379AE" w:rsidP="00556B38">
      <w:pPr>
        <w:widowControl/>
        <w:jc w:val="left"/>
        <w:rPr>
          <w:rFonts w:asciiTheme="majorEastAsia" w:eastAsiaTheme="majorEastAsia" w:hAnsiTheme="majorEastAsia" w:cs="宋体"/>
          <w:kern w:val="0"/>
          <w:sz w:val="24"/>
          <w:szCs w:val="24"/>
        </w:rPr>
      </w:pPr>
      <w:r>
        <w:rPr>
          <w:rStyle w:val="aa"/>
        </w:rPr>
        <w:commentReference w:id="1"/>
      </w:r>
      <w:r w:rsidR="00556B38" w:rsidRPr="00012C7E">
        <w:rPr>
          <w:rFonts w:asciiTheme="majorEastAsia" w:eastAsiaTheme="majorEastAsia" w:hAnsiTheme="majorEastAsia" w:cs="宋体"/>
          <w:kern w:val="0"/>
          <w:sz w:val="24"/>
          <w:szCs w:val="24"/>
        </w:rPr>
        <w:t>②可读介质（光盘或</w:t>
      </w:r>
      <w:r w:rsidR="00556B38" w:rsidRPr="00012C7E">
        <w:rPr>
          <w:rFonts w:asciiTheme="majorEastAsia" w:eastAsiaTheme="majorEastAsia" w:hAnsiTheme="majorEastAsia"/>
          <w:kern w:val="0"/>
          <w:sz w:val="24"/>
          <w:szCs w:val="24"/>
        </w:rPr>
        <w:t>U</w:t>
      </w:r>
      <w:r w:rsidR="00556B38" w:rsidRPr="00012C7E">
        <w:rPr>
          <w:rFonts w:asciiTheme="majorEastAsia" w:eastAsiaTheme="majorEastAsia" w:hAnsiTheme="majorEastAsia" w:cs="宋体"/>
          <w:kern w:val="0"/>
          <w:sz w:val="24"/>
          <w:szCs w:val="24"/>
        </w:rPr>
        <w:t>盘）</w:t>
      </w:r>
      <w:r w:rsidR="00556B38" w:rsidRPr="00012C7E">
        <w:rPr>
          <w:rFonts w:asciiTheme="majorEastAsia" w:eastAsiaTheme="majorEastAsia" w:hAnsiTheme="majorEastAsia" w:cs="宋体"/>
          <w:kern w:val="0"/>
          <w:sz w:val="24"/>
          <w:szCs w:val="24"/>
          <w:u w:val="single"/>
        </w:rPr>
        <w:t>1</w:t>
      </w:r>
      <w:r w:rsidR="00556B38" w:rsidRPr="00012C7E">
        <w:rPr>
          <w:rFonts w:asciiTheme="majorEastAsia" w:eastAsiaTheme="majorEastAsia" w:hAnsiTheme="majorEastAsia" w:cs="宋体"/>
          <w:kern w:val="0"/>
          <w:sz w:val="24"/>
          <w:szCs w:val="24"/>
        </w:rPr>
        <w:t>份：投标人应将</w:t>
      </w:r>
      <w:r w:rsidR="00556B38">
        <w:rPr>
          <w:rFonts w:asciiTheme="majorEastAsia" w:eastAsiaTheme="majorEastAsia" w:hAnsiTheme="majorEastAsia" w:cs="宋体" w:hint="eastAsia"/>
          <w:kern w:val="0"/>
          <w:sz w:val="24"/>
          <w:szCs w:val="24"/>
        </w:rPr>
        <w:t>报</w:t>
      </w:r>
      <w:r w:rsidR="00556B38">
        <w:rPr>
          <w:rFonts w:asciiTheme="majorEastAsia" w:eastAsiaTheme="majorEastAsia" w:hAnsiTheme="majorEastAsia" w:cs="宋体"/>
          <w:kern w:val="0"/>
          <w:sz w:val="24"/>
          <w:szCs w:val="24"/>
        </w:rPr>
        <w:t>价部分、</w:t>
      </w:r>
      <w:r w:rsidR="00556B38">
        <w:rPr>
          <w:rFonts w:asciiTheme="majorEastAsia" w:eastAsiaTheme="majorEastAsia" w:hAnsiTheme="majorEastAsia" w:cs="宋体" w:hint="eastAsia"/>
          <w:kern w:val="0"/>
          <w:sz w:val="24"/>
          <w:szCs w:val="24"/>
        </w:rPr>
        <w:t>技术</w:t>
      </w:r>
      <w:r w:rsidR="00556B38">
        <w:rPr>
          <w:rFonts w:asciiTheme="majorEastAsia" w:eastAsiaTheme="majorEastAsia" w:hAnsiTheme="majorEastAsia" w:cs="宋体"/>
          <w:kern w:val="0"/>
          <w:sz w:val="24"/>
          <w:szCs w:val="24"/>
        </w:rPr>
        <w:t>部</w:t>
      </w:r>
      <w:r w:rsidR="00556B38">
        <w:rPr>
          <w:rFonts w:asciiTheme="majorEastAsia" w:eastAsiaTheme="majorEastAsia" w:hAnsiTheme="majorEastAsia" w:cs="宋体" w:hint="eastAsia"/>
          <w:kern w:val="0"/>
          <w:sz w:val="24"/>
          <w:szCs w:val="24"/>
        </w:rPr>
        <w:t>分</w:t>
      </w:r>
      <w:r w:rsidR="00556B38">
        <w:rPr>
          <w:rFonts w:asciiTheme="majorEastAsia" w:eastAsiaTheme="majorEastAsia" w:hAnsiTheme="majorEastAsia" w:cs="宋体"/>
          <w:kern w:val="0"/>
          <w:sz w:val="24"/>
          <w:szCs w:val="24"/>
        </w:rPr>
        <w:t>、商务部</w:t>
      </w:r>
      <w:r w:rsidR="00556B38">
        <w:rPr>
          <w:rFonts w:asciiTheme="majorEastAsia" w:eastAsiaTheme="majorEastAsia" w:hAnsiTheme="majorEastAsia" w:cs="宋体" w:hint="eastAsia"/>
          <w:kern w:val="0"/>
          <w:sz w:val="24"/>
          <w:szCs w:val="24"/>
        </w:rPr>
        <w:t>分的</w:t>
      </w:r>
      <w:r w:rsidR="00556B38" w:rsidRPr="00012C7E">
        <w:rPr>
          <w:rFonts w:asciiTheme="majorEastAsia" w:eastAsiaTheme="majorEastAsia" w:hAnsiTheme="majorEastAsia" w:cs="宋体"/>
          <w:kern w:val="0"/>
          <w:sz w:val="24"/>
          <w:szCs w:val="24"/>
        </w:rPr>
        <w:t>电子投标文件在该可读介质</w:t>
      </w:r>
      <w:proofErr w:type="gramStart"/>
      <w:r w:rsidR="00556B38" w:rsidRPr="00012C7E">
        <w:rPr>
          <w:rFonts w:asciiTheme="majorEastAsia" w:eastAsiaTheme="majorEastAsia" w:hAnsiTheme="majorEastAsia" w:cs="宋体"/>
          <w:kern w:val="0"/>
          <w:sz w:val="24"/>
          <w:szCs w:val="24"/>
        </w:rPr>
        <w:t>中另存</w:t>
      </w:r>
      <w:r w:rsidR="00556B38" w:rsidRPr="00012C7E">
        <w:rPr>
          <w:rFonts w:asciiTheme="majorEastAsia" w:eastAsiaTheme="majorEastAsia" w:hAnsiTheme="majorEastAsia" w:cs="宋体"/>
          <w:kern w:val="0"/>
          <w:sz w:val="24"/>
          <w:szCs w:val="24"/>
          <w:u w:val="single"/>
        </w:rPr>
        <w:t>1</w:t>
      </w:r>
      <w:r w:rsidR="00556B38" w:rsidRPr="00012C7E">
        <w:rPr>
          <w:rFonts w:asciiTheme="majorEastAsia" w:eastAsiaTheme="majorEastAsia" w:hAnsiTheme="majorEastAsia" w:cs="宋体"/>
          <w:kern w:val="0"/>
          <w:sz w:val="24"/>
          <w:szCs w:val="24"/>
        </w:rPr>
        <w:t>份</w:t>
      </w:r>
      <w:proofErr w:type="gramEnd"/>
      <w:r w:rsidR="00556B38" w:rsidRPr="00012C7E">
        <w:rPr>
          <w:rFonts w:asciiTheme="majorEastAsia" w:eastAsiaTheme="majorEastAsia" w:hAnsiTheme="majorEastAsia" w:cs="宋体"/>
          <w:kern w:val="0"/>
          <w:sz w:val="24"/>
          <w:szCs w:val="24"/>
        </w:rPr>
        <w:t>。</w:t>
      </w:r>
    </w:p>
    <w:p w:rsidR="00556B38" w:rsidRDefault="00556B38" w:rsidP="00556B38">
      <w:pPr>
        <w:widowControl/>
        <w:jc w:val="left"/>
        <w:rPr>
          <w:rFonts w:ascii="Simsun" w:hAnsi="Simsun" w:cs="宋体" w:hint="eastAsia"/>
          <w:b/>
          <w:bCs/>
          <w:kern w:val="0"/>
          <w:sz w:val="24"/>
          <w:szCs w:val="24"/>
        </w:rPr>
      </w:pPr>
      <w:r>
        <w:rPr>
          <w:rFonts w:hAnsi="宋体" w:hint="eastAsia"/>
          <w:sz w:val="24"/>
        </w:rPr>
        <w:t>注：</w:t>
      </w:r>
      <w:r w:rsidRPr="00D34379">
        <w:rPr>
          <w:rFonts w:ascii="Simsun" w:hAnsi="Simsun" w:cs="宋体"/>
          <w:kern w:val="0"/>
          <w:sz w:val="24"/>
          <w:szCs w:val="24"/>
        </w:rPr>
        <w:t>全部纸质投标文件（包括正本、副本及可读介质）均应密封，否则</w:t>
      </w:r>
      <w:r w:rsidRPr="00D34379">
        <w:rPr>
          <w:rFonts w:ascii="Simsun" w:hAnsi="Simsun" w:cs="宋体"/>
          <w:b/>
          <w:bCs/>
          <w:kern w:val="0"/>
          <w:sz w:val="24"/>
          <w:szCs w:val="24"/>
        </w:rPr>
        <w:t>投标将被拒绝。</w:t>
      </w:r>
    </w:p>
    <w:p w:rsidR="00556B38" w:rsidRDefault="00556B38" w:rsidP="001C39EA">
      <w:pPr>
        <w:pStyle w:val="a3"/>
        <w:spacing w:line="360" w:lineRule="auto"/>
        <w:rPr>
          <w:rFonts w:eastAsia="宋体" w:hAnsi="宋体" w:cs="Times New Roman"/>
          <w:sz w:val="24"/>
        </w:rPr>
      </w:pPr>
    </w:p>
    <w:p w:rsidR="001C39EA" w:rsidRDefault="00556B38" w:rsidP="001C39EA">
      <w:pPr>
        <w:pStyle w:val="a3"/>
        <w:spacing w:line="360" w:lineRule="auto"/>
        <w:rPr>
          <w:rFonts w:hAnsi="宋体"/>
          <w:sz w:val="24"/>
        </w:rPr>
      </w:pPr>
      <w:r w:rsidRPr="009873FA">
        <w:rPr>
          <w:rFonts w:hAnsi="宋体" w:hint="eastAsia"/>
          <w:sz w:val="24"/>
          <w:szCs w:val="24"/>
        </w:rPr>
        <w:t>（</w:t>
      </w:r>
      <w:r>
        <w:rPr>
          <w:rFonts w:hAnsi="宋体" w:hint="eastAsia"/>
          <w:sz w:val="24"/>
          <w:szCs w:val="24"/>
        </w:rPr>
        <w:t>五</w:t>
      </w:r>
      <w:r w:rsidRPr="009873FA">
        <w:rPr>
          <w:rFonts w:hAnsi="宋体" w:hint="eastAsia"/>
          <w:sz w:val="24"/>
          <w:szCs w:val="24"/>
        </w:rPr>
        <w:t>）</w:t>
      </w:r>
      <w:r w:rsidR="001C39EA">
        <w:rPr>
          <w:rFonts w:hAnsi="宋体" w:hint="eastAsia"/>
          <w:sz w:val="24"/>
        </w:rPr>
        <w:t>商务部分投标人需提供：</w:t>
      </w:r>
      <w:r w:rsidR="00294AA1">
        <w:rPr>
          <w:rFonts w:hAnsi="宋体" w:hint="eastAsia"/>
          <w:sz w:val="24"/>
        </w:rPr>
        <w:t>以下材料均需加盖公章，原件备查。</w:t>
      </w:r>
    </w:p>
    <w:p w:rsidR="001C39EA" w:rsidRPr="001C39EA" w:rsidRDefault="001C39EA" w:rsidP="001C39EA">
      <w:pPr>
        <w:pStyle w:val="a3"/>
        <w:numPr>
          <w:ilvl w:val="0"/>
          <w:numId w:val="2"/>
        </w:numPr>
        <w:spacing w:line="360" w:lineRule="auto"/>
        <w:rPr>
          <w:rFonts w:asciiTheme="minorEastAsia" w:hAnsiTheme="minorEastAsia" w:cs="宋体"/>
          <w:b/>
          <w:bCs/>
          <w:color w:val="393939"/>
          <w:kern w:val="0"/>
          <w:sz w:val="24"/>
          <w:szCs w:val="24"/>
        </w:rPr>
      </w:pPr>
      <w:r w:rsidRPr="001C39EA">
        <w:rPr>
          <w:rFonts w:asciiTheme="minorEastAsia" w:hAnsiTheme="minorEastAsia" w:cs="宋体"/>
          <w:b/>
          <w:bCs/>
          <w:color w:val="393939"/>
          <w:kern w:val="0"/>
          <w:sz w:val="24"/>
          <w:szCs w:val="24"/>
        </w:rPr>
        <w:t>单位负责人授权书</w:t>
      </w:r>
    </w:p>
    <w:p w:rsidR="001C39EA" w:rsidRPr="001C39EA" w:rsidRDefault="001C39EA" w:rsidP="001C39EA">
      <w:pPr>
        <w:pStyle w:val="a3"/>
        <w:numPr>
          <w:ilvl w:val="0"/>
          <w:numId w:val="2"/>
        </w:numPr>
        <w:spacing w:line="360" w:lineRule="auto"/>
        <w:rPr>
          <w:rFonts w:asciiTheme="minorEastAsia" w:hAnsiTheme="minorEastAsia"/>
          <w:sz w:val="24"/>
          <w:szCs w:val="24"/>
        </w:rPr>
      </w:pPr>
      <w:r w:rsidRPr="001C39EA">
        <w:rPr>
          <w:rFonts w:asciiTheme="minorEastAsia" w:hAnsiTheme="minorEastAsia" w:cs="宋体"/>
          <w:b/>
          <w:bCs/>
          <w:color w:val="393939"/>
          <w:kern w:val="0"/>
          <w:sz w:val="24"/>
          <w:szCs w:val="24"/>
        </w:rPr>
        <w:t>营业执照等证明文件</w:t>
      </w:r>
    </w:p>
    <w:p w:rsidR="001C39EA" w:rsidRPr="001C39EA" w:rsidRDefault="001C39EA" w:rsidP="001C39EA">
      <w:pPr>
        <w:pStyle w:val="a3"/>
        <w:numPr>
          <w:ilvl w:val="0"/>
          <w:numId w:val="2"/>
        </w:numPr>
        <w:spacing w:line="360" w:lineRule="auto"/>
        <w:rPr>
          <w:rFonts w:asciiTheme="minorEastAsia" w:hAnsiTheme="minorEastAsia"/>
          <w:sz w:val="24"/>
          <w:szCs w:val="24"/>
        </w:rPr>
      </w:pPr>
      <w:r w:rsidRPr="001C39EA">
        <w:rPr>
          <w:rFonts w:asciiTheme="minorEastAsia" w:hAnsiTheme="minorEastAsia" w:cs="Calibri"/>
          <w:b/>
          <w:bCs/>
          <w:color w:val="393939"/>
          <w:kern w:val="0"/>
          <w:sz w:val="24"/>
          <w:szCs w:val="24"/>
        </w:rPr>
        <w:t>依法缴纳税收证明材料</w:t>
      </w:r>
    </w:p>
    <w:p w:rsidR="001C39EA" w:rsidRPr="0006404A" w:rsidRDefault="001C39EA" w:rsidP="001C39EA">
      <w:pPr>
        <w:pStyle w:val="a3"/>
        <w:numPr>
          <w:ilvl w:val="0"/>
          <w:numId w:val="2"/>
        </w:numPr>
        <w:spacing w:line="360" w:lineRule="auto"/>
        <w:rPr>
          <w:rFonts w:asciiTheme="minorEastAsia" w:hAnsiTheme="minorEastAsia"/>
          <w:sz w:val="24"/>
          <w:szCs w:val="24"/>
        </w:rPr>
      </w:pPr>
      <w:r w:rsidRPr="001C39EA">
        <w:rPr>
          <w:rFonts w:asciiTheme="minorEastAsia" w:hAnsiTheme="minorEastAsia" w:cs="Calibri"/>
          <w:b/>
          <w:bCs/>
          <w:color w:val="393939"/>
          <w:kern w:val="0"/>
          <w:sz w:val="24"/>
          <w:szCs w:val="24"/>
        </w:rPr>
        <w:t>依法缴纳社会保障资金证明材料</w:t>
      </w:r>
    </w:p>
    <w:p w:rsidR="0006404A" w:rsidRPr="0006404A" w:rsidRDefault="0006404A" w:rsidP="0006404A">
      <w:pPr>
        <w:pStyle w:val="a3"/>
        <w:numPr>
          <w:ilvl w:val="0"/>
          <w:numId w:val="2"/>
        </w:numPr>
        <w:spacing w:line="360" w:lineRule="auto"/>
        <w:rPr>
          <w:rFonts w:asciiTheme="minorEastAsia" w:hAnsiTheme="minorEastAsia"/>
          <w:sz w:val="24"/>
          <w:szCs w:val="24"/>
        </w:rPr>
      </w:pPr>
      <w:r w:rsidRPr="001C39EA">
        <w:rPr>
          <w:rFonts w:asciiTheme="minorEastAsia" w:hAnsiTheme="minorEastAsia" w:cs="宋体"/>
          <w:b/>
          <w:bCs/>
          <w:color w:val="393939"/>
          <w:kern w:val="0"/>
          <w:sz w:val="24"/>
          <w:szCs w:val="24"/>
        </w:rPr>
        <w:t>信用记录查询结果（</w:t>
      </w:r>
      <w:r w:rsidRPr="001C39EA">
        <w:rPr>
          <w:rFonts w:asciiTheme="minorEastAsia" w:hAnsiTheme="minorEastAsia" w:cs="宋体"/>
          <w:color w:val="393939"/>
          <w:kern w:val="0"/>
          <w:sz w:val="24"/>
          <w:szCs w:val="24"/>
        </w:rPr>
        <w:t>信用中国网站（</w:t>
      </w:r>
      <w:hyperlink r:id="rId10" w:history="1">
        <w:r w:rsidRPr="001C39EA">
          <w:rPr>
            <w:rStyle w:val="a9"/>
            <w:rFonts w:asciiTheme="minorEastAsia" w:hAnsiTheme="minorEastAsia" w:cs="Calibri"/>
            <w:kern w:val="0"/>
            <w:sz w:val="24"/>
            <w:szCs w:val="24"/>
          </w:rPr>
          <w:t>www.creditchina.gov.cn</w:t>
        </w:r>
      </w:hyperlink>
      <w:r w:rsidRPr="001C39EA">
        <w:rPr>
          <w:rFonts w:asciiTheme="minorEastAsia" w:hAnsiTheme="minorEastAsia" w:cs="宋体"/>
          <w:color w:val="393939"/>
          <w:kern w:val="0"/>
          <w:sz w:val="24"/>
          <w:szCs w:val="24"/>
        </w:rPr>
        <w:t>）</w:t>
      </w:r>
      <w:r w:rsidRPr="001C39EA">
        <w:rPr>
          <w:rFonts w:asciiTheme="minorEastAsia" w:hAnsiTheme="minorEastAsia" w:cs="宋体"/>
          <w:b/>
          <w:bCs/>
          <w:color w:val="393939"/>
          <w:kern w:val="0"/>
          <w:sz w:val="24"/>
          <w:szCs w:val="24"/>
        </w:rPr>
        <w:t>）</w:t>
      </w:r>
    </w:p>
    <w:p w:rsidR="001C39EA" w:rsidRPr="001C39EA" w:rsidRDefault="001C39EA" w:rsidP="001C39EA">
      <w:pPr>
        <w:pStyle w:val="a3"/>
        <w:numPr>
          <w:ilvl w:val="0"/>
          <w:numId w:val="2"/>
        </w:numPr>
        <w:spacing w:line="360" w:lineRule="auto"/>
        <w:rPr>
          <w:rFonts w:asciiTheme="minorEastAsia" w:hAnsiTheme="minorEastAsia"/>
          <w:sz w:val="24"/>
          <w:szCs w:val="24"/>
        </w:rPr>
      </w:pPr>
      <w:r w:rsidRPr="001C39EA">
        <w:rPr>
          <w:rFonts w:asciiTheme="minorEastAsia" w:hAnsiTheme="minorEastAsia" w:cs="Calibri"/>
          <w:b/>
          <w:bCs/>
          <w:color w:val="393939"/>
          <w:kern w:val="0"/>
          <w:sz w:val="24"/>
          <w:szCs w:val="24"/>
        </w:rPr>
        <w:t>具备履行合同所必需设备和专业技术能力的声明函</w:t>
      </w:r>
      <w:r w:rsidRPr="001C39EA">
        <w:rPr>
          <w:rFonts w:asciiTheme="minorEastAsia" w:hAnsiTheme="minorEastAsia" w:cs="宋体"/>
          <w:b/>
          <w:bCs/>
          <w:color w:val="393939"/>
          <w:kern w:val="0"/>
          <w:sz w:val="24"/>
          <w:szCs w:val="24"/>
        </w:rPr>
        <w:t>（若有）</w:t>
      </w:r>
    </w:p>
    <w:p w:rsidR="001C39EA" w:rsidRPr="001C39EA" w:rsidRDefault="001C39EA" w:rsidP="001C39EA">
      <w:pPr>
        <w:pStyle w:val="a3"/>
        <w:numPr>
          <w:ilvl w:val="0"/>
          <w:numId w:val="2"/>
        </w:numPr>
        <w:spacing w:line="360" w:lineRule="auto"/>
        <w:rPr>
          <w:rFonts w:asciiTheme="minorEastAsia" w:hAnsiTheme="minorEastAsia"/>
          <w:sz w:val="24"/>
          <w:szCs w:val="24"/>
        </w:rPr>
      </w:pPr>
      <w:r w:rsidRPr="001C39EA">
        <w:rPr>
          <w:rFonts w:asciiTheme="minorEastAsia" w:hAnsiTheme="minorEastAsia" w:cs="Calibri"/>
          <w:b/>
          <w:bCs/>
          <w:color w:val="393939"/>
          <w:kern w:val="0"/>
          <w:sz w:val="24"/>
          <w:szCs w:val="24"/>
        </w:rPr>
        <w:t>具备履行合同所必需设备和专业技术能力专项证明材料</w:t>
      </w:r>
      <w:r w:rsidRPr="001C39EA">
        <w:rPr>
          <w:rFonts w:asciiTheme="minorEastAsia" w:hAnsiTheme="minorEastAsia" w:cs="宋体"/>
          <w:b/>
          <w:bCs/>
          <w:color w:val="393939"/>
          <w:kern w:val="0"/>
          <w:sz w:val="24"/>
          <w:szCs w:val="24"/>
        </w:rPr>
        <w:t>（若有）</w:t>
      </w:r>
    </w:p>
    <w:p w:rsidR="00B50B4A" w:rsidRDefault="00B50B4A" w:rsidP="003F7888">
      <w:pPr>
        <w:tabs>
          <w:tab w:val="left" w:pos="-1080"/>
          <w:tab w:val="left" w:pos="180"/>
          <w:tab w:val="left" w:pos="1080"/>
        </w:tabs>
        <w:spacing w:line="360" w:lineRule="auto"/>
        <w:rPr>
          <w:rFonts w:ascii="宋体" w:hAnsi="宋体"/>
          <w:sz w:val="24"/>
          <w:szCs w:val="24"/>
        </w:rPr>
      </w:pPr>
    </w:p>
    <w:p w:rsidR="006D795F" w:rsidRDefault="006D795F" w:rsidP="003F7888">
      <w:pPr>
        <w:tabs>
          <w:tab w:val="left" w:pos="-1080"/>
          <w:tab w:val="left" w:pos="180"/>
          <w:tab w:val="left" w:pos="1080"/>
        </w:tabs>
        <w:spacing w:line="360" w:lineRule="auto"/>
        <w:rPr>
          <w:rFonts w:ascii="宋体" w:hAnsi="宋体"/>
          <w:sz w:val="24"/>
          <w:szCs w:val="24"/>
        </w:rPr>
      </w:pPr>
    </w:p>
    <w:p w:rsidR="006D795F" w:rsidRDefault="006D795F" w:rsidP="003F7888">
      <w:pPr>
        <w:tabs>
          <w:tab w:val="left" w:pos="-1080"/>
          <w:tab w:val="left" w:pos="180"/>
          <w:tab w:val="left" w:pos="1080"/>
        </w:tabs>
        <w:spacing w:line="360" w:lineRule="auto"/>
        <w:rPr>
          <w:rFonts w:ascii="宋体" w:hAnsi="宋体"/>
          <w:sz w:val="24"/>
          <w:szCs w:val="24"/>
        </w:rPr>
      </w:pPr>
    </w:p>
    <w:p w:rsidR="006D795F" w:rsidRDefault="006D795F" w:rsidP="003F7888">
      <w:pPr>
        <w:tabs>
          <w:tab w:val="left" w:pos="-1080"/>
          <w:tab w:val="left" w:pos="180"/>
          <w:tab w:val="left" w:pos="1080"/>
        </w:tabs>
        <w:spacing w:line="360" w:lineRule="auto"/>
        <w:rPr>
          <w:rFonts w:ascii="宋体" w:hAnsi="宋体"/>
          <w:sz w:val="24"/>
          <w:szCs w:val="24"/>
        </w:rPr>
      </w:pPr>
    </w:p>
    <w:p w:rsidR="006D795F" w:rsidRDefault="006D795F" w:rsidP="003F7888">
      <w:pPr>
        <w:tabs>
          <w:tab w:val="left" w:pos="-1080"/>
          <w:tab w:val="left" w:pos="180"/>
          <w:tab w:val="left" w:pos="1080"/>
        </w:tabs>
        <w:spacing w:line="360" w:lineRule="auto"/>
        <w:rPr>
          <w:rFonts w:ascii="宋体" w:hAnsi="宋体"/>
          <w:sz w:val="24"/>
          <w:szCs w:val="24"/>
        </w:rPr>
      </w:pPr>
    </w:p>
    <w:p w:rsidR="006D795F" w:rsidRDefault="006D795F" w:rsidP="003F7888">
      <w:pPr>
        <w:tabs>
          <w:tab w:val="left" w:pos="-1080"/>
          <w:tab w:val="left" w:pos="180"/>
          <w:tab w:val="left" w:pos="1080"/>
        </w:tabs>
        <w:spacing w:line="360" w:lineRule="auto"/>
        <w:rPr>
          <w:rFonts w:ascii="宋体" w:hAnsi="宋体"/>
          <w:sz w:val="24"/>
          <w:szCs w:val="24"/>
        </w:rPr>
      </w:pPr>
    </w:p>
    <w:p w:rsidR="006D795F" w:rsidRDefault="006D795F" w:rsidP="003F7888">
      <w:pPr>
        <w:tabs>
          <w:tab w:val="left" w:pos="-1080"/>
          <w:tab w:val="left" w:pos="180"/>
          <w:tab w:val="left" w:pos="1080"/>
        </w:tabs>
        <w:spacing w:line="360" w:lineRule="auto"/>
        <w:rPr>
          <w:rFonts w:ascii="宋体" w:hAnsi="宋体"/>
          <w:sz w:val="24"/>
          <w:szCs w:val="24"/>
        </w:rPr>
      </w:pPr>
    </w:p>
    <w:p w:rsidR="00556B38" w:rsidRDefault="00B50B4A" w:rsidP="003F7888">
      <w:pPr>
        <w:tabs>
          <w:tab w:val="left" w:pos="-1080"/>
          <w:tab w:val="left" w:pos="180"/>
          <w:tab w:val="left" w:pos="1080"/>
        </w:tabs>
        <w:spacing w:line="360" w:lineRule="auto"/>
        <w:rPr>
          <w:rFonts w:ascii="宋体" w:hAnsi="宋体"/>
          <w:sz w:val="24"/>
          <w:szCs w:val="24"/>
        </w:rPr>
      </w:pPr>
      <w:r>
        <w:rPr>
          <w:rFonts w:ascii="宋体" w:hAnsi="宋体" w:hint="eastAsia"/>
          <w:sz w:val="24"/>
          <w:szCs w:val="24"/>
        </w:rPr>
        <w:lastRenderedPageBreak/>
        <w:t>（六）</w:t>
      </w:r>
      <w:r w:rsidR="00556B38">
        <w:rPr>
          <w:rFonts w:ascii="宋体" w:hAnsi="宋体" w:hint="eastAsia"/>
          <w:sz w:val="24"/>
          <w:szCs w:val="24"/>
        </w:rPr>
        <w:t>封面格式及报价部分格式见下表</w:t>
      </w:r>
    </w:p>
    <w:p w:rsidR="00B50B4A" w:rsidRDefault="00B50B4A" w:rsidP="003F7888">
      <w:pPr>
        <w:tabs>
          <w:tab w:val="left" w:pos="-1080"/>
          <w:tab w:val="left" w:pos="180"/>
          <w:tab w:val="left" w:pos="1080"/>
        </w:tabs>
        <w:spacing w:line="360" w:lineRule="auto"/>
        <w:rPr>
          <w:rFonts w:ascii="宋体" w:hAnsi="宋体"/>
          <w:sz w:val="24"/>
          <w:szCs w:val="24"/>
        </w:rPr>
      </w:pPr>
    </w:p>
    <w:p w:rsidR="00B50B4A" w:rsidRPr="00B50B4A" w:rsidRDefault="00B50B4A" w:rsidP="003F7888">
      <w:pPr>
        <w:tabs>
          <w:tab w:val="left" w:pos="-1080"/>
          <w:tab w:val="left" w:pos="180"/>
          <w:tab w:val="left" w:pos="1080"/>
        </w:tabs>
        <w:spacing w:line="360" w:lineRule="auto"/>
        <w:rPr>
          <w:rFonts w:ascii="宋体" w:hAnsi="宋体"/>
          <w:sz w:val="24"/>
          <w:szCs w:val="24"/>
        </w:rPr>
      </w:pPr>
    </w:p>
    <w:p w:rsidR="00556B38" w:rsidRPr="00A300AB" w:rsidRDefault="00556B38" w:rsidP="00556B38">
      <w:pPr>
        <w:widowControl/>
        <w:shd w:val="clear" w:color="auto" w:fill="FFFFFF"/>
        <w:spacing w:after="86"/>
        <w:jc w:val="center"/>
        <w:rPr>
          <w:rFonts w:ascii="微软雅黑" w:eastAsia="微软雅黑" w:hAnsi="微软雅黑" w:cs="宋体"/>
          <w:color w:val="393939"/>
          <w:kern w:val="0"/>
          <w:sz w:val="11"/>
          <w:szCs w:val="11"/>
        </w:rPr>
      </w:pPr>
      <w:r w:rsidRPr="00A300AB">
        <w:rPr>
          <w:rFonts w:ascii="Simsun" w:eastAsia="微软雅黑" w:hAnsi="Simsun" w:cs="宋体"/>
          <w:b/>
          <w:bCs/>
          <w:color w:val="393939"/>
          <w:kern w:val="0"/>
          <w:sz w:val="16"/>
        </w:rPr>
        <w:t>封面格式</w:t>
      </w:r>
    </w:p>
    <w:p w:rsidR="00556B38" w:rsidRPr="00A300AB" w:rsidRDefault="00556B38" w:rsidP="00556B38">
      <w:pPr>
        <w:widowControl/>
        <w:shd w:val="clear" w:color="auto" w:fill="FFFFFF"/>
        <w:spacing w:after="86"/>
        <w:jc w:val="left"/>
        <w:rPr>
          <w:rFonts w:ascii="微软雅黑" w:eastAsia="微软雅黑" w:hAnsi="微软雅黑" w:cs="宋体"/>
          <w:color w:val="393939"/>
          <w:kern w:val="0"/>
          <w:sz w:val="11"/>
          <w:szCs w:val="11"/>
        </w:rPr>
      </w:pPr>
      <w:r w:rsidRPr="00A300AB">
        <w:rPr>
          <w:rFonts w:ascii="Simsun" w:eastAsia="微软雅黑" w:hAnsi="Simsun" w:cs="宋体"/>
          <w:color w:val="393939"/>
          <w:kern w:val="0"/>
          <w:szCs w:val="21"/>
        </w:rPr>
        <w:t> </w:t>
      </w:r>
    </w:p>
    <w:p w:rsidR="00556B38" w:rsidRPr="00A300AB" w:rsidRDefault="00556B38" w:rsidP="00556B38">
      <w:pPr>
        <w:widowControl/>
        <w:shd w:val="clear" w:color="auto" w:fill="FFFFFF"/>
        <w:spacing w:after="86"/>
        <w:jc w:val="left"/>
        <w:rPr>
          <w:rFonts w:ascii="微软雅黑" w:eastAsia="微软雅黑" w:hAnsi="微软雅黑" w:cs="宋体"/>
          <w:color w:val="393939"/>
          <w:kern w:val="0"/>
          <w:sz w:val="11"/>
          <w:szCs w:val="11"/>
        </w:rPr>
      </w:pPr>
      <w:r w:rsidRPr="00A300AB">
        <w:rPr>
          <w:rFonts w:ascii="Simsun" w:eastAsia="微软雅黑" w:hAnsi="Simsun" w:cs="宋体"/>
          <w:color w:val="393939"/>
          <w:kern w:val="0"/>
          <w:szCs w:val="21"/>
        </w:rPr>
        <w:t> </w:t>
      </w:r>
    </w:p>
    <w:p w:rsidR="00556B38" w:rsidRPr="00A300AB" w:rsidRDefault="00556B38" w:rsidP="00556B38">
      <w:pPr>
        <w:widowControl/>
        <w:shd w:val="clear" w:color="auto" w:fill="FFFFFF"/>
        <w:spacing w:after="86"/>
        <w:jc w:val="left"/>
        <w:rPr>
          <w:rFonts w:ascii="微软雅黑" w:eastAsia="微软雅黑" w:hAnsi="微软雅黑" w:cs="宋体"/>
          <w:color w:val="393939"/>
          <w:kern w:val="0"/>
          <w:sz w:val="11"/>
          <w:szCs w:val="11"/>
        </w:rPr>
      </w:pPr>
      <w:r w:rsidRPr="00A300AB">
        <w:rPr>
          <w:rFonts w:ascii="Simsun" w:eastAsia="微软雅黑" w:hAnsi="Simsun" w:cs="宋体"/>
          <w:color w:val="393939"/>
          <w:kern w:val="0"/>
          <w:szCs w:val="21"/>
        </w:rPr>
        <w:t> </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投标文件</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w:t>
      </w:r>
      <w:r>
        <w:rPr>
          <w:rFonts w:ascii="Simsun" w:eastAsia="微软雅黑" w:hAnsi="Simsun" w:cs="宋体" w:hint="eastAsia"/>
          <w:b/>
          <w:bCs/>
          <w:color w:val="393939"/>
          <w:kern w:val="0"/>
          <w:sz w:val="24"/>
          <w:szCs w:val="24"/>
        </w:rPr>
        <w:t>技术</w:t>
      </w:r>
      <w:r w:rsidRPr="0006404A">
        <w:rPr>
          <w:rFonts w:ascii="Simsun" w:eastAsia="微软雅黑" w:hAnsi="Simsun" w:cs="宋体"/>
          <w:b/>
          <w:bCs/>
          <w:color w:val="393939"/>
          <w:kern w:val="0"/>
          <w:sz w:val="24"/>
          <w:szCs w:val="24"/>
        </w:rPr>
        <w:t>部分）</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u w:val="single"/>
        </w:rPr>
        <w:t>（填写正本或副本）</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ind w:firstLine="1097"/>
        <w:jc w:val="left"/>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项目名称：</w:t>
      </w:r>
      <w:r w:rsidRPr="0006404A">
        <w:rPr>
          <w:rFonts w:ascii="Simsun" w:eastAsia="微软雅黑" w:hAnsi="Simsun" w:cs="宋体"/>
          <w:b/>
          <w:bCs/>
          <w:color w:val="393939"/>
          <w:kern w:val="0"/>
          <w:sz w:val="24"/>
          <w:szCs w:val="24"/>
          <w:u w:val="single"/>
        </w:rPr>
        <w:t>（由投标人填写）</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投标人：</w:t>
      </w:r>
      <w:r w:rsidRPr="0006404A">
        <w:rPr>
          <w:rFonts w:ascii="Simsun" w:eastAsia="微软雅黑" w:hAnsi="Simsun" w:cs="宋体"/>
          <w:b/>
          <w:bCs/>
          <w:color w:val="393939"/>
          <w:kern w:val="0"/>
          <w:sz w:val="24"/>
          <w:szCs w:val="24"/>
          <w:u w:val="single"/>
        </w:rPr>
        <w:t>（填写</w:t>
      </w:r>
      <w:r w:rsidRPr="0006404A">
        <w:rPr>
          <w:rFonts w:ascii="Simsun" w:eastAsia="微软雅黑" w:hAnsi="Simsun" w:cs="宋体"/>
          <w:b/>
          <w:bCs/>
          <w:color w:val="393939"/>
          <w:kern w:val="0"/>
          <w:sz w:val="24"/>
          <w:szCs w:val="24"/>
          <w:u w:val="single"/>
        </w:rPr>
        <w:t>“</w:t>
      </w:r>
      <w:r w:rsidRPr="0006404A">
        <w:rPr>
          <w:rFonts w:ascii="Simsun" w:eastAsia="微软雅黑" w:hAnsi="Simsun" w:cs="宋体"/>
          <w:b/>
          <w:bCs/>
          <w:color w:val="393939"/>
          <w:kern w:val="0"/>
          <w:sz w:val="24"/>
          <w:szCs w:val="24"/>
          <w:u w:val="single"/>
        </w:rPr>
        <w:t>全称</w:t>
      </w:r>
      <w:r w:rsidRPr="0006404A">
        <w:rPr>
          <w:rFonts w:ascii="Simsun" w:eastAsia="微软雅黑" w:hAnsi="Simsun" w:cs="宋体"/>
          <w:b/>
          <w:bCs/>
          <w:color w:val="393939"/>
          <w:kern w:val="0"/>
          <w:sz w:val="24"/>
          <w:szCs w:val="24"/>
          <w:u w:val="single"/>
        </w:rPr>
        <w:t>”</w:t>
      </w:r>
      <w:r w:rsidRPr="0006404A">
        <w:rPr>
          <w:rFonts w:ascii="Simsun" w:eastAsia="微软雅黑" w:hAnsi="Simsun" w:cs="宋体"/>
          <w:b/>
          <w:bCs/>
          <w:color w:val="393939"/>
          <w:kern w:val="0"/>
          <w:sz w:val="24"/>
          <w:szCs w:val="24"/>
          <w:u w:val="single"/>
        </w:rPr>
        <w:t>）</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u w:val="single"/>
        </w:rPr>
        <w:t>（由投标人填写）</w:t>
      </w:r>
      <w:r w:rsidRPr="0006404A">
        <w:rPr>
          <w:rFonts w:ascii="Simsun" w:eastAsia="微软雅黑" w:hAnsi="Simsun" w:cs="宋体"/>
          <w:b/>
          <w:bCs/>
          <w:color w:val="393939"/>
          <w:kern w:val="0"/>
          <w:sz w:val="24"/>
          <w:szCs w:val="24"/>
        </w:rPr>
        <w:t>年</w:t>
      </w:r>
      <w:r w:rsidRPr="0006404A">
        <w:rPr>
          <w:rFonts w:ascii="Simsun" w:eastAsia="微软雅黑" w:hAnsi="Simsun" w:cs="宋体"/>
          <w:b/>
          <w:bCs/>
          <w:color w:val="393939"/>
          <w:kern w:val="0"/>
          <w:sz w:val="24"/>
          <w:szCs w:val="24"/>
          <w:u w:val="single"/>
        </w:rPr>
        <w:t>（由投标人填写）</w:t>
      </w:r>
      <w:r w:rsidRPr="0006404A">
        <w:rPr>
          <w:rFonts w:ascii="Simsun" w:eastAsia="微软雅黑" w:hAnsi="Simsun" w:cs="宋体"/>
          <w:b/>
          <w:bCs/>
          <w:color w:val="393939"/>
          <w:kern w:val="0"/>
          <w:sz w:val="24"/>
          <w:szCs w:val="24"/>
        </w:rPr>
        <w:t>月</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Default="00556B38" w:rsidP="00556B38">
      <w:pPr>
        <w:widowControl/>
        <w:shd w:val="clear" w:color="auto" w:fill="FFFFFF"/>
        <w:spacing w:after="86"/>
        <w:jc w:val="left"/>
        <w:rPr>
          <w:rFonts w:ascii="Simsun" w:eastAsia="微软雅黑" w:hAnsi="Simsun" w:cs="宋体" w:hint="eastAsia"/>
          <w:color w:val="393939"/>
          <w:kern w:val="0"/>
          <w:sz w:val="12"/>
          <w:szCs w:val="12"/>
        </w:rPr>
      </w:pPr>
      <w:r w:rsidRPr="00A300AB">
        <w:rPr>
          <w:rFonts w:ascii="Simsun" w:eastAsia="微软雅黑" w:hAnsi="Simsun" w:cs="宋体"/>
          <w:color w:val="393939"/>
          <w:kern w:val="0"/>
          <w:sz w:val="12"/>
          <w:szCs w:val="12"/>
        </w:rPr>
        <w:t> </w:t>
      </w:r>
    </w:p>
    <w:p w:rsidR="00556B38" w:rsidRDefault="00556B38" w:rsidP="00556B38">
      <w:pPr>
        <w:widowControl/>
        <w:shd w:val="clear" w:color="auto" w:fill="FFFFFF"/>
        <w:spacing w:after="86"/>
        <w:jc w:val="left"/>
        <w:rPr>
          <w:rFonts w:ascii="Simsun" w:eastAsia="微软雅黑" w:hAnsi="Simsun" w:cs="宋体" w:hint="eastAsia"/>
          <w:color w:val="393939"/>
          <w:kern w:val="0"/>
          <w:sz w:val="12"/>
          <w:szCs w:val="12"/>
        </w:rPr>
      </w:pPr>
    </w:p>
    <w:p w:rsidR="00556B38" w:rsidRP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Pr="00A300AB" w:rsidRDefault="00556B38" w:rsidP="00556B38">
      <w:pPr>
        <w:widowControl/>
        <w:shd w:val="clear" w:color="auto" w:fill="FFFFFF"/>
        <w:spacing w:after="86"/>
        <w:jc w:val="center"/>
        <w:rPr>
          <w:rFonts w:ascii="微软雅黑" w:eastAsia="微软雅黑" w:hAnsi="微软雅黑" w:cs="宋体"/>
          <w:color w:val="393939"/>
          <w:kern w:val="0"/>
          <w:sz w:val="11"/>
          <w:szCs w:val="11"/>
        </w:rPr>
      </w:pPr>
      <w:r w:rsidRPr="00A300AB">
        <w:rPr>
          <w:rFonts w:ascii="Simsun" w:eastAsia="微软雅黑" w:hAnsi="Simsun" w:cs="宋体"/>
          <w:b/>
          <w:bCs/>
          <w:color w:val="393939"/>
          <w:kern w:val="0"/>
          <w:sz w:val="16"/>
        </w:rPr>
        <w:t>封面格式</w:t>
      </w:r>
    </w:p>
    <w:p w:rsidR="00556B38" w:rsidRPr="00A300AB" w:rsidRDefault="00556B38" w:rsidP="00556B38">
      <w:pPr>
        <w:widowControl/>
        <w:shd w:val="clear" w:color="auto" w:fill="FFFFFF"/>
        <w:spacing w:after="86"/>
        <w:jc w:val="left"/>
        <w:rPr>
          <w:rFonts w:ascii="微软雅黑" w:eastAsia="微软雅黑" w:hAnsi="微软雅黑" w:cs="宋体"/>
          <w:color w:val="393939"/>
          <w:kern w:val="0"/>
          <w:sz w:val="11"/>
          <w:szCs w:val="11"/>
        </w:rPr>
      </w:pPr>
      <w:r w:rsidRPr="00A300AB">
        <w:rPr>
          <w:rFonts w:ascii="Simsun" w:eastAsia="微软雅黑" w:hAnsi="Simsun" w:cs="宋体"/>
          <w:color w:val="393939"/>
          <w:kern w:val="0"/>
          <w:szCs w:val="21"/>
        </w:rPr>
        <w:t> </w:t>
      </w:r>
    </w:p>
    <w:p w:rsidR="00556B38" w:rsidRPr="00A300AB" w:rsidRDefault="00556B38" w:rsidP="00556B38">
      <w:pPr>
        <w:widowControl/>
        <w:shd w:val="clear" w:color="auto" w:fill="FFFFFF"/>
        <w:spacing w:after="86"/>
        <w:jc w:val="left"/>
        <w:rPr>
          <w:rFonts w:ascii="微软雅黑" w:eastAsia="微软雅黑" w:hAnsi="微软雅黑" w:cs="宋体"/>
          <w:color w:val="393939"/>
          <w:kern w:val="0"/>
          <w:sz w:val="11"/>
          <w:szCs w:val="11"/>
        </w:rPr>
      </w:pPr>
      <w:r w:rsidRPr="00A300AB">
        <w:rPr>
          <w:rFonts w:ascii="Simsun" w:eastAsia="微软雅黑" w:hAnsi="Simsun" w:cs="宋体"/>
          <w:color w:val="393939"/>
          <w:kern w:val="0"/>
          <w:szCs w:val="21"/>
        </w:rPr>
        <w:t> </w:t>
      </w:r>
    </w:p>
    <w:p w:rsidR="00556B38" w:rsidRPr="00A300AB" w:rsidRDefault="00556B38" w:rsidP="00556B38">
      <w:pPr>
        <w:widowControl/>
        <w:shd w:val="clear" w:color="auto" w:fill="FFFFFF"/>
        <w:spacing w:after="86"/>
        <w:jc w:val="left"/>
        <w:rPr>
          <w:rFonts w:ascii="微软雅黑" w:eastAsia="微软雅黑" w:hAnsi="微软雅黑" w:cs="宋体"/>
          <w:color w:val="393939"/>
          <w:kern w:val="0"/>
          <w:sz w:val="11"/>
          <w:szCs w:val="11"/>
        </w:rPr>
      </w:pPr>
      <w:r w:rsidRPr="00A300AB">
        <w:rPr>
          <w:rFonts w:ascii="Simsun" w:eastAsia="微软雅黑" w:hAnsi="Simsun" w:cs="宋体"/>
          <w:color w:val="393939"/>
          <w:kern w:val="0"/>
          <w:szCs w:val="21"/>
        </w:rPr>
        <w:t> </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投标文件</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w:t>
      </w:r>
      <w:r>
        <w:rPr>
          <w:rFonts w:ascii="Simsun" w:eastAsia="微软雅黑" w:hAnsi="Simsun" w:cs="宋体" w:hint="eastAsia"/>
          <w:b/>
          <w:bCs/>
          <w:color w:val="393939"/>
          <w:kern w:val="0"/>
          <w:sz w:val="24"/>
          <w:szCs w:val="24"/>
        </w:rPr>
        <w:t>商</w:t>
      </w:r>
      <w:r>
        <w:rPr>
          <w:rFonts w:ascii="Simsun" w:eastAsia="微软雅黑" w:hAnsi="Simsun" w:cs="宋体"/>
          <w:b/>
          <w:bCs/>
          <w:color w:val="393939"/>
          <w:kern w:val="0"/>
          <w:sz w:val="24"/>
          <w:szCs w:val="24"/>
        </w:rPr>
        <w:t>务</w:t>
      </w:r>
      <w:r w:rsidRPr="0006404A">
        <w:rPr>
          <w:rFonts w:ascii="Simsun" w:eastAsia="微软雅黑" w:hAnsi="Simsun" w:cs="宋体"/>
          <w:b/>
          <w:bCs/>
          <w:color w:val="393939"/>
          <w:kern w:val="0"/>
          <w:sz w:val="24"/>
          <w:szCs w:val="24"/>
        </w:rPr>
        <w:t>部分）</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u w:val="single"/>
        </w:rPr>
        <w:t>（填写正本或副本）</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ind w:firstLine="1097"/>
        <w:jc w:val="left"/>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项目名称：</w:t>
      </w:r>
      <w:r w:rsidRPr="0006404A">
        <w:rPr>
          <w:rFonts w:ascii="Simsun" w:eastAsia="微软雅黑" w:hAnsi="Simsun" w:cs="宋体"/>
          <w:b/>
          <w:bCs/>
          <w:color w:val="393939"/>
          <w:kern w:val="0"/>
          <w:sz w:val="24"/>
          <w:szCs w:val="24"/>
          <w:u w:val="single"/>
        </w:rPr>
        <w:t>（由投标人填写）</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投标人：</w:t>
      </w:r>
      <w:r w:rsidRPr="0006404A">
        <w:rPr>
          <w:rFonts w:ascii="Simsun" w:eastAsia="微软雅黑" w:hAnsi="Simsun" w:cs="宋体"/>
          <w:b/>
          <w:bCs/>
          <w:color w:val="393939"/>
          <w:kern w:val="0"/>
          <w:sz w:val="24"/>
          <w:szCs w:val="24"/>
          <w:u w:val="single"/>
        </w:rPr>
        <w:t>（填写</w:t>
      </w:r>
      <w:r w:rsidRPr="0006404A">
        <w:rPr>
          <w:rFonts w:ascii="Simsun" w:eastAsia="微软雅黑" w:hAnsi="Simsun" w:cs="宋体"/>
          <w:b/>
          <w:bCs/>
          <w:color w:val="393939"/>
          <w:kern w:val="0"/>
          <w:sz w:val="24"/>
          <w:szCs w:val="24"/>
          <w:u w:val="single"/>
        </w:rPr>
        <w:t>“</w:t>
      </w:r>
      <w:r w:rsidRPr="0006404A">
        <w:rPr>
          <w:rFonts w:ascii="Simsun" w:eastAsia="微软雅黑" w:hAnsi="Simsun" w:cs="宋体"/>
          <w:b/>
          <w:bCs/>
          <w:color w:val="393939"/>
          <w:kern w:val="0"/>
          <w:sz w:val="24"/>
          <w:szCs w:val="24"/>
          <w:u w:val="single"/>
        </w:rPr>
        <w:t>全称</w:t>
      </w:r>
      <w:r w:rsidRPr="0006404A">
        <w:rPr>
          <w:rFonts w:ascii="Simsun" w:eastAsia="微软雅黑" w:hAnsi="Simsun" w:cs="宋体"/>
          <w:b/>
          <w:bCs/>
          <w:color w:val="393939"/>
          <w:kern w:val="0"/>
          <w:sz w:val="24"/>
          <w:szCs w:val="24"/>
          <w:u w:val="single"/>
        </w:rPr>
        <w:t>”</w:t>
      </w:r>
      <w:r w:rsidRPr="0006404A">
        <w:rPr>
          <w:rFonts w:ascii="Simsun" w:eastAsia="微软雅黑" w:hAnsi="Simsun" w:cs="宋体"/>
          <w:b/>
          <w:bCs/>
          <w:color w:val="393939"/>
          <w:kern w:val="0"/>
          <w:sz w:val="24"/>
          <w:szCs w:val="24"/>
          <w:u w:val="single"/>
        </w:rPr>
        <w:t>）</w:t>
      </w:r>
    </w:p>
    <w:p w:rsidR="00556B38" w:rsidRPr="0006404A" w:rsidRDefault="00556B38" w:rsidP="00556B38">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u w:val="single"/>
        </w:rPr>
        <w:t>（由投标人填写）</w:t>
      </w:r>
      <w:r w:rsidRPr="0006404A">
        <w:rPr>
          <w:rFonts w:ascii="Simsun" w:eastAsia="微软雅黑" w:hAnsi="Simsun" w:cs="宋体"/>
          <w:b/>
          <w:bCs/>
          <w:color w:val="393939"/>
          <w:kern w:val="0"/>
          <w:sz w:val="24"/>
          <w:szCs w:val="24"/>
        </w:rPr>
        <w:t>年</w:t>
      </w:r>
      <w:r w:rsidRPr="0006404A">
        <w:rPr>
          <w:rFonts w:ascii="Simsun" w:eastAsia="微软雅黑" w:hAnsi="Simsun" w:cs="宋体"/>
          <w:b/>
          <w:bCs/>
          <w:color w:val="393939"/>
          <w:kern w:val="0"/>
          <w:sz w:val="24"/>
          <w:szCs w:val="24"/>
          <w:u w:val="single"/>
        </w:rPr>
        <w:t>（由投标人填写）</w:t>
      </w:r>
      <w:r w:rsidRPr="0006404A">
        <w:rPr>
          <w:rFonts w:ascii="Simsun" w:eastAsia="微软雅黑" w:hAnsi="Simsun" w:cs="宋体"/>
          <w:b/>
          <w:bCs/>
          <w:color w:val="393939"/>
          <w:kern w:val="0"/>
          <w:sz w:val="24"/>
          <w:szCs w:val="24"/>
        </w:rPr>
        <w:t>月</w:t>
      </w:r>
    </w:p>
    <w:p w:rsidR="00556B38" w:rsidRPr="0006404A" w:rsidRDefault="00556B38" w:rsidP="00556B38">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556B38" w:rsidRDefault="00556B38" w:rsidP="00556B38">
      <w:pPr>
        <w:widowControl/>
        <w:shd w:val="clear" w:color="auto" w:fill="FFFFFF"/>
        <w:spacing w:after="86"/>
        <w:jc w:val="left"/>
        <w:rPr>
          <w:rFonts w:ascii="Simsun" w:eastAsia="微软雅黑" w:hAnsi="Simsun" w:cs="宋体" w:hint="eastAsia"/>
          <w:color w:val="393939"/>
          <w:kern w:val="0"/>
          <w:sz w:val="12"/>
          <w:szCs w:val="12"/>
        </w:rPr>
      </w:pPr>
      <w:r w:rsidRPr="00A300AB">
        <w:rPr>
          <w:rFonts w:ascii="Simsun" w:eastAsia="微软雅黑" w:hAnsi="Simsun" w:cs="宋体"/>
          <w:color w:val="393939"/>
          <w:kern w:val="0"/>
          <w:sz w:val="12"/>
          <w:szCs w:val="12"/>
        </w:rPr>
        <w:t> </w:t>
      </w: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556B38" w:rsidRPr="00556B38" w:rsidRDefault="00556B38" w:rsidP="0006404A">
      <w:pPr>
        <w:widowControl/>
        <w:shd w:val="clear" w:color="auto" w:fill="FFFFFF"/>
        <w:spacing w:after="86"/>
        <w:jc w:val="center"/>
        <w:rPr>
          <w:rFonts w:ascii="Simsun" w:eastAsia="微软雅黑" w:hAnsi="Simsun" w:cs="宋体" w:hint="eastAsia"/>
          <w:b/>
          <w:bCs/>
          <w:color w:val="393939"/>
          <w:kern w:val="0"/>
          <w:sz w:val="16"/>
        </w:rPr>
      </w:pPr>
    </w:p>
    <w:p w:rsidR="0006404A" w:rsidRPr="00A300AB" w:rsidRDefault="0006404A" w:rsidP="00556B38">
      <w:pPr>
        <w:widowControl/>
        <w:shd w:val="clear" w:color="auto" w:fill="FFFFFF"/>
        <w:spacing w:after="86"/>
        <w:ind w:firstLineChars="2750" w:firstLine="4400"/>
        <w:rPr>
          <w:rFonts w:ascii="微软雅黑" w:eastAsia="微软雅黑" w:hAnsi="微软雅黑" w:cs="宋体"/>
          <w:color w:val="393939"/>
          <w:kern w:val="0"/>
          <w:sz w:val="11"/>
          <w:szCs w:val="11"/>
        </w:rPr>
      </w:pPr>
      <w:r w:rsidRPr="00A300AB">
        <w:rPr>
          <w:rFonts w:ascii="Simsun" w:eastAsia="微软雅黑" w:hAnsi="Simsun" w:cs="宋体"/>
          <w:b/>
          <w:bCs/>
          <w:color w:val="393939"/>
          <w:kern w:val="0"/>
          <w:sz w:val="16"/>
        </w:rPr>
        <w:t>封面格式</w:t>
      </w:r>
    </w:p>
    <w:p w:rsidR="0006404A" w:rsidRPr="00A300AB" w:rsidRDefault="0006404A" w:rsidP="0006404A">
      <w:pPr>
        <w:widowControl/>
        <w:shd w:val="clear" w:color="auto" w:fill="FFFFFF"/>
        <w:spacing w:after="86"/>
        <w:jc w:val="left"/>
        <w:rPr>
          <w:rFonts w:ascii="微软雅黑" w:eastAsia="微软雅黑" w:hAnsi="微软雅黑" w:cs="宋体"/>
          <w:color w:val="393939"/>
          <w:kern w:val="0"/>
          <w:sz w:val="11"/>
          <w:szCs w:val="11"/>
        </w:rPr>
      </w:pPr>
      <w:r w:rsidRPr="00A300AB">
        <w:rPr>
          <w:rFonts w:ascii="Simsun" w:eastAsia="微软雅黑" w:hAnsi="Simsun" w:cs="宋体"/>
          <w:color w:val="393939"/>
          <w:kern w:val="0"/>
          <w:szCs w:val="21"/>
        </w:rPr>
        <w:t> </w:t>
      </w:r>
    </w:p>
    <w:p w:rsidR="0006404A" w:rsidRPr="00A300AB" w:rsidRDefault="0006404A" w:rsidP="0006404A">
      <w:pPr>
        <w:widowControl/>
        <w:shd w:val="clear" w:color="auto" w:fill="FFFFFF"/>
        <w:spacing w:after="86"/>
        <w:jc w:val="left"/>
        <w:rPr>
          <w:rFonts w:ascii="微软雅黑" w:eastAsia="微软雅黑" w:hAnsi="微软雅黑" w:cs="宋体"/>
          <w:color w:val="393939"/>
          <w:kern w:val="0"/>
          <w:sz w:val="11"/>
          <w:szCs w:val="11"/>
        </w:rPr>
      </w:pPr>
      <w:r w:rsidRPr="00A300AB">
        <w:rPr>
          <w:rFonts w:ascii="Simsun" w:eastAsia="微软雅黑" w:hAnsi="Simsun" w:cs="宋体"/>
          <w:color w:val="393939"/>
          <w:kern w:val="0"/>
          <w:szCs w:val="21"/>
        </w:rPr>
        <w:t> </w:t>
      </w:r>
    </w:p>
    <w:p w:rsidR="0006404A" w:rsidRPr="00A300AB" w:rsidRDefault="0006404A" w:rsidP="0006404A">
      <w:pPr>
        <w:widowControl/>
        <w:shd w:val="clear" w:color="auto" w:fill="FFFFFF"/>
        <w:spacing w:after="86"/>
        <w:jc w:val="left"/>
        <w:rPr>
          <w:rFonts w:ascii="微软雅黑" w:eastAsia="微软雅黑" w:hAnsi="微软雅黑" w:cs="宋体"/>
          <w:color w:val="393939"/>
          <w:kern w:val="0"/>
          <w:sz w:val="11"/>
          <w:szCs w:val="11"/>
        </w:rPr>
      </w:pPr>
      <w:r w:rsidRPr="00A300AB">
        <w:rPr>
          <w:rFonts w:ascii="Simsun" w:eastAsia="微软雅黑" w:hAnsi="Simsun" w:cs="宋体"/>
          <w:color w:val="393939"/>
          <w:kern w:val="0"/>
          <w:szCs w:val="21"/>
        </w:rPr>
        <w:t> </w:t>
      </w:r>
    </w:p>
    <w:p w:rsidR="0006404A" w:rsidRPr="0006404A" w:rsidRDefault="0006404A" w:rsidP="0006404A">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投标文件</w:t>
      </w:r>
    </w:p>
    <w:p w:rsidR="0006404A" w:rsidRPr="0006404A" w:rsidRDefault="0006404A" w:rsidP="0006404A">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（报价部分）</w:t>
      </w:r>
    </w:p>
    <w:p w:rsidR="0006404A" w:rsidRPr="0006404A"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06404A" w:rsidRPr="0006404A" w:rsidRDefault="0006404A" w:rsidP="0006404A">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u w:val="single"/>
        </w:rPr>
        <w:t>（填写正本或副本）</w:t>
      </w:r>
    </w:p>
    <w:p w:rsidR="0006404A" w:rsidRPr="0006404A"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06404A" w:rsidRPr="0006404A" w:rsidRDefault="0006404A" w:rsidP="0006404A">
      <w:pPr>
        <w:widowControl/>
        <w:shd w:val="clear" w:color="auto" w:fill="FFFFFF"/>
        <w:spacing w:after="86"/>
        <w:ind w:firstLine="1097"/>
        <w:jc w:val="left"/>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项目名称：</w:t>
      </w:r>
      <w:r w:rsidRPr="0006404A">
        <w:rPr>
          <w:rFonts w:ascii="Simsun" w:eastAsia="微软雅黑" w:hAnsi="Simsun" w:cs="宋体"/>
          <w:b/>
          <w:bCs/>
          <w:color w:val="393939"/>
          <w:kern w:val="0"/>
          <w:sz w:val="24"/>
          <w:szCs w:val="24"/>
          <w:u w:val="single"/>
        </w:rPr>
        <w:t>（由投标人填写）</w:t>
      </w:r>
    </w:p>
    <w:p w:rsidR="0006404A" w:rsidRPr="0006404A"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06404A" w:rsidRPr="0006404A"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06404A" w:rsidRPr="0006404A"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06404A" w:rsidRPr="0006404A"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06404A" w:rsidRPr="0006404A" w:rsidRDefault="0006404A" w:rsidP="0006404A">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rPr>
        <w:t>投标人：</w:t>
      </w:r>
      <w:r w:rsidRPr="0006404A">
        <w:rPr>
          <w:rFonts w:ascii="Simsun" w:eastAsia="微软雅黑" w:hAnsi="Simsun" w:cs="宋体"/>
          <w:b/>
          <w:bCs/>
          <w:color w:val="393939"/>
          <w:kern w:val="0"/>
          <w:sz w:val="24"/>
          <w:szCs w:val="24"/>
          <w:u w:val="single"/>
        </w:rPr>
        <w:t>（填写</w:t>
      </w:r>
      <w:r w:rsidRPr="0006404A">
        <w:rPr>
          <w:rFonts w:ascii="Simsun" w:eastAsia="微软雅黑" w:hAnsi="Simsun" w:cs="宋体"/>
          <w:b/>
          <w:bCs/>
          <w:color w:val="393939"/>
          <w:kern w:val="0"/>
          <w:sz w:val="24"/>
          <w:szCs w:val="24"/>
          <w:u w:val="single"/>
        </w:rPr>
        <w:t>“</w:t>
      </w:r>
      <w:r w:rsidRPr="0006404A">
        <w:rPr>
          <w:rFonts w:ascii="Simsun" w:eastAsia="微软雅黑" w:hAnsi="Simsun" w:cs="宋体"/>
          <w:b/>
          <w:bCs/>
          <w:color w:val="393939"/>
          <w:kern w:val="0"/>
          <w:sz w:val="24"/>
          <w:szCs w:val="24"/>
          <w:u w:val="single"/>
        </w:rPr>
        <w:t>全称</w:t>
      </w:r>
      <w:r w:rsidRPr="0006404A">
        <w:rPr>
          <w:rFonts w:ascii="Simsun" w:eastAsia="微软雅黑" w:hAnsi="Simsun" w:cs="宋体"/>
          <w:b/>
          <w:bCs/>
          <w:color w:val="393939"/>
          <w:kern w:val="0"/>
          <w:sz w:val="24"/>
          <w:szCs w:val="24"/>
          <w:u w:val="single"/>
        </w:rPr>
        <w:t>”</w:t>
      </w:r>
      <w:r w:rsidRPr="0006404A">
        <w:rPr>
          <w:rFonts w:ascii="Simsun" w:eastAsia="微软雅黑" w:hAnsi="Simsun" w:cs="宋体"/>
          <w:b/>
          <w:bCs/>
          <w:color w:val="393939"/>
          <w:kern w:val="0"/>
          <w:sz w:val="24"/>
          <w:szCs w:val="24"/>
          <w:u w:val="single"/>
        </w:rPr>
        <w:t>）</w:t>
      </w:r>
    </w:p>
    <w:p w:rsidR="0006404A" w:rsidRPr="0006404A" w:rsidRDefault="0006404A" w:rsidP="0006404A">
      <w:pPr>
        <w:widowControl/>
        <w:shd w:val="clear" w:color="auto" w:fill="FFFFFF"/>
        <w:spacing w:after="86"/>
        <w:jc w:val="center"/>
        <w:rPr>
          <w:rFonts w:ascii="微软雅黑" w:eastAsia="微软雅黑" w:hAnsi="微软雅黑" w:cs="宋体"/>
          <w:color w:val="393939"/>
          <w:kern w:val="0"/>
          <w:sz w:val="24"/>
          <w:szCs w:val="24"/>
        </w:rPr>
      </w:pPr>
      <w:r w:rsidRPr="0006404A">
        <w:rPr>
          <w:rFonts w:ascii="Simsun" w:eastAsia="微软雅黑" w:hAnsi="Simsun" w:cs="宋体"/>
          <w:b/>
          <w:bCs/>
          <w:color w:val="393939"/>
          <w:kern w:val="0"/>
          <w:sz w:val="24"/>
          <w:szCs w:val="24"/>
          <w:u w:val="single"/>
        </w:rPr>
        <w:t>（由投标人填写）</w:t>
      </w:r>
      <w:r w:rsidRPr="0006404A">
        <w:rPr>
          <w:rFonts w:ascii="Simsun" w:eastAsia="微软雅黑" w:hAnsi="Simsun" w:cs="宋体"/>
          <w:b/>
          <w:bCs/>
          <w:color w:val="393939"/>
          <w:kern w:val="0"/>
          <w:sz w:val="24"/>
          <w:szCs w:val="24"/>
        </w:rPr>
        <w:t>年</w:t>
      </w:r>
      <w:r w:rsidRPr="0006404A">
        <w:rPr>
          <w:rFonts w:ascii="Simsun" w:eastAsia="微软雅黑" w:hAnsi="Simsun" w:cs="宋体"/>
          <w:b/>
          <w:bCs/>
          <w:color w:val="393939"/>
          <w:kern w:val="0"/>
          <w:sz w:val="24"/>
          <w:szCs w:val="24"/>
          <w:u w:val="single"/>
        </w:rPr>
        <w:t>（由投标人填写）</w:t>
      </w:r>
      <w:r w:rsidRPr="0006404A">
        <w:rPr>
          <w:rFonts w:ascii="Simsun" w:eastAsia="微软雅黑" w:hAnsi="Simsun" w:cs="宋体"/>
          <w:b/>
          <w:bCs/>
          <w:color w:val="393939"/>
          <w:kern w:val="0"/>
          <w:sz w:val="24"/>
          <w:szCs w:val="24"/>
        </w:rPr>
        <w:t>月</w:t>
      </w:r>
    </w:p>
    <w:p w:rsidR="0006404A" w:rsidRPr="0006404A"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06404A">
        <w:rPr>
          <w:rFonts w:ascii="Simsun" w:eastAsia="微软雅黑" w:hAnsi="Simsun" w:cs="宋体"/>
          <w:color w:val="393939"/>
          <w:kern w:val="0"/>
          <w:sz w:val="24"/>
          <w:szCs w:val="24"/>
        </w:rPr>
        <w:t> </w:t>
      </w: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r w:rsidRPr="00A300AB">
        <w:rPr>
          <w:rFonts w:ascii="Simsun" w:eastAsia="微软雅黑" w:hAnsi="Simsun" w:cs="宋体"/>
          <w:color w:val="393939"/>
          <w:kern w:val="0"/>
          <w:sz w:val="12"/>
          <w:szCs w:val="12"/>
        </w:rPr>
        <w:t> </w:t>
      </w: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Default="0006404A" w:rsidP="0006404A">
      <w:pPr>
        <w:widowControl/>
        <w:shd w:val="clear" w:color="auto" w:fill="FFFFFF"/>
        <w:spacing w:after="86"/>
        <w:jc w:val="left"/>
        <w:rPr>
          <w:rFonts w:ascii="Simsun" w:eastAsia="微软雅黑" w:hAnsi="Simsun" w:cs="宋体" w:hint="eastAsia"/>
          <w:color w:val="393939"/>
          <w:kern w:val="0"/>
          <w:sz w:val="12"/>
          <w:szCs w:val="12"/>
        </w:rPr>
      </w:pPr>
    </w:p>
    <w:p w:rsidR="0006404A" w:rsidRPr="00556B38" w:rsidRDefault="0006404A" w:rsidP="0006404A">
      <w:pPr>
        <w:widowControl/>
        <w:shd w:val="clear" w:color="auto" w:fill="FFFFFF"/>
        <w:spacing w:after="86"/>
        <w:jc w:val="center"/>
        <w:rPr>
          <w:rFonts w:ascii="微软雅黑" w:eastAsia="微软雅黑" w:hAnsi="微软雅黑" w:cs="宋体"/>
          <w:color w:val="393939"/>
          <w:kern w:val="0"/>
          <w:sz w:val="24"/>
          <w:szCs w:val="24"/>
        </w:rPr>
      </w:pPr>
      <w:r w:rsidRPr="00556B38">
        <w:rPr>
          <w:rFonts w:ascii="Simsun" w:eastAsia="微软雅黑" w:hAnsi="Simsun" w:cs="宋体"/>
          <w:b/>
          <w:bCs/>
          <w:color w:val="393939"/>
          <w:kern w:val="0"/>
          <w:sz w:val="24"/>
          <w:szCs w:val="24"/>
        </w:rPr>
        <w:t>一、</w:t>
      </w:r>
      <w:r w:rsidRPr="00556B38">
        <w:rPr>
          <w:rFonts w:ascii="Simsun" w:eastAsia="微软雅黑" w:hAnsi="Simsun" w:cs="Calibri"/>
          <w:b/>
          <w:bCs/>
          <w:color w:val="393939"/>
          <w:kern w:val="0"/>
          <w:sz w:val="24"/>
          <w:szCs w:val="24"/>
        </w:rPr>
        <w:t>开标一览表</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b/>
          <w:bCs/>
          <w:color w:val="393939"/>
          <w:kern w:val="0"/>
          <w:sz w:val="24"/>
          <w:szCs w:val="24"/>
        </w:rPr>
        <w:t>项目名称：</w:t>
      </w:r>
      <w:r w:rsidRPr="00556B38">
        <w:rPr>
          <w:rFonts w:ascii="Simsun" w:eastAsia="微软雅黑" w:hAnsi="Simsun" w:cs="宋体"/>
          <w:b/>
          <w:bCs/>
          <w:color w:val="393939"/>
          <w:kern w:val="0"/>
          <w:sz w:val="24"/>
          <w:szCs w:val="24"/>
          <w:u w:val="single"/>
        </w:rPr>
        <w:t>（由投标人填写）</w:t>
      </w:r>
    </w:p>
    <w:p w:rsidR="0006404A" w:rsidRPr="00556B38" w:rsidRDefault="0006404A" w:rsidP="0006404A">
      <w:pPr>
        <w:widowControl/>
        <w:shd w:val="clear" w:color="auto" w:fill="FFFFFF"/>
        <w:spacing w:after="86"/>
        <w:ind w:right="480"/>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货币及单位：人民币元</w:t>
      </w:r>
    </w:p>
    <w:tbl>
      <w:tblPr>
        <w:tblW w:w="65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4"/>
        <w:gridCol w:w="5477"/>
      </w:tblGrid>
      <w:tr w:rsidR="0006404A" w:rsidRPr="00556B38" w:rsidTr="0006404A">
        <w:tc>
          <w:tcPr>
            <w:tcW w:w="1104" w:type="dxa"/>
            <w:tcBorders>
              <w:top w:val="outset" w:sz="4" w:space="0" w:color="auto"/>
              <w:left w:val="outset" w:sz="4" w:space="0" w:color="auto"/>
              <w:bottom w:val="outset" w:sz="4" w:space="0" w:color="auto"/>
              <w:right w:val="outset" w:sz="4" w:space="0" w:color="auto"/>
            </w:tcBorders>
            <w:shd w:val="clear" w:color="auto" w:fill="auto"/>
            <w:tcMar>
              <w:top w:w="0" w:type="dxa"/>
              <w:left w:w="60" w:type="dxa"/>
              <w:bottom w:w="0" w:type="dxa"/>
              <w:right w:w="60" w:type="dxa"/>
            </w:tcMar>
            <w:vAlign w:val="center"/>
            <w:hideMark/>
          </w:tcPr>
          <w:p w:rsidR="0006404A" w:rsidRPr="00556B38" w:rsidRDefault="0006404A" w:rsidP="001E7D5E">
            <w:pPr>
              <w:widowControl/>
              <w:spacing w:after="86"/>
              <w:jc w:val="center"/>
              <w:rPr>
                <w:rFonts w:ascii="宋体" w:hAnsi="宋体" w:cs="宋体"/>
                <w:kern w:val="0"/>
                <w:sz w:val="24"/>
                <w:szCs w:val="24"/>
              </w:rPr>
            </w:pPr>
            <w:r w:rsidRPr="00556B38">
              <w:rPr>
                <w:rFonts w:ascii="Simsun" w:hAnsi="Simsun" w:cs="宋体"/>
                <w:kern w:val="0"/>
                <w:sz w:val="24"/>
                <w:szCs w:val="24"/>
              </w:rPr>
              <w:t>合同包</w:t>
            </w:r>
          </w:p>
        </w:tc>
        <w:tc>
          <w:tcPr>
            <w:tcW w:w="5477" w:type="dxa"/>
            <w:tcBorders>
              <w:top w:val="outset" w:sz="4" w:space="0" w:color="auto"/>
              <w:left w:val="nil"/>
              <w:bottom w:val="outset" w:sz="4" w:space="0" w:color="auto"/>
              <w:right w:val="outset" w:sz="4" w:space="0" w:color="auto"/>
            </w:tcBorders>
            <w:shd w:val="clear" w:color="auto" w:fill="auto"/>
            <w:tcMar>
              <w:top w:w="0" w:type="dxa"/>
              <w:left w:w="60" w:type="dxa"/>
              <w:bottom w:w="0" w:type="dxa"/>
              <w:right w:w="60" w:type="dxa"/>
            </w:tcMar>
            <w:vAlign w:val="center"/>
            <w:hideMark/>
          </w:tcPr>
          <w:p w:rsidR="0006404A" w:rsidRPr="00556B38" w:rsidRDefault="0006404A" w:rsidP="001E7D5E">
            <w:pPr>
              <w:widowControl/>
              <w:spacing w:after="86"/>
              <w:jc w:val="center"/>
              <w:rPr>
                <w:rFonts w:ascii="宋体" w:hAnsi="宋体" w:cs="宋体"/>
                <w:kern w:val="0"/>
                <w:sz w:val="24"/>
                <w:szCs w:val="24"/>
              </w:rPr>
            </w:pPr>
            <w:r w:rsidRPr="00556B38">
              <w:rPr>
                <w:rFonts w:ascii="Simsun" w:hAnsi="Simsun" w:cs="宋体"/>
                <w:kern w:val="0"/>
                <w:sz w:val="24"/>
                <w:szCs w:val="24"/>
              </w:rPr>
              <w:t>投标报价</w:t>
            </w:r>
          </w:p>
        </w:tc>
      </w:tr>
      <w:tr w:rsidR="0006404A" w:rsidRPr="00556B38" w:rsidTr="0006404A">
        <w:trPr>
          <w:trHeight w:val="1029"/>
        </w:trPr>
        <w:tc>
          <w:tcPr>
            <w:tcW w:w="1104" w:type="dxa"/>
            <w:tcBorders>
              <w:top w:val="nil"/>
              <w:left w:val="outset" w:sz="4" w:space="0" w:color="auto"/>
              <w:bottom w:val="outset" w:sz="4" w:space="0" w:color="auto"/>
              <w:right w:val="outset" w:sz="4" w:space="0" w:color="auto"/>
            </w:tcBorders>
            <w:shd w:val="clear" w:color="auto" w:fill="auto"/>
            <w:tcMar>
              <w:top w:w="0" w:type="dxa"/>
              <w:left w:w="60" w:type="dxa"/>
              <w:bottom w:w="0" w:type="dxa"/>
              <w:right w:w="60" w:type="dxa"/>
            </w:tcMar>
            <w:vAlign w:val="center"/>
            <w:hideMark/>
          </w:tcPr>
          <w:p w:rsidR="0006404A" w:rsidRPr="00556B38" w:rsidRDefault="0006404A" w:rsidP="001E7D5E">
            <w:pPr>
              <w:widowControl/>
              <w:spacing w:after="86"/>
              <w:jc w:val="center"/>
              <w:rPr>
                <w:rFonts w:ascii="宋体" w:hAnsi="宋体" w:cs="宋体"/>
                <w:kern w:val="0"/>
                <w:sz w:val="24"/>
                <w:szCs w:val="24"/>
              </w:rPr>
            </w:pPr>
            <w:r w:rsidRPr="00556B38">
              <w:rPr>
                <w:rFonts w:ascii="Simsun" w:hAnsi="Simsun" w:cs="宋体"/>
                <w:kern w:val="0"/>
                <w:sz w:val="24"/>
                <w:szCs w:val="24"/>
              </w:rPr>
              <w:t>*</w:t>
            </w:r>
          </w:p>
        </w:tc>
        <w:tc>
          <w:tcPr>
            <w:tcW w:w="5477" w:type="dxa"/>
            <w:tcBorders>
              <w:top w:val="nil"/>
              <w:left w:val="nil"/>
              <w:bottom w:val="outset" w:sz="4" w:space="0" w:color="auto"/>
              <w:right w:val="outset" w:sz="4" w:space="0" w:color="auto"/>
            </w:tcBorders>
            <w:shd w:val="clear" w:color="auto" w:fill="auto"/>
            <w:tcMar>
              <w:top w:w="0" w:type="dxa"/>
              <w:left w:w="60" w:type="dxa"/>
              <w:bottom w:w="0" w:type="dxa"/>
              <w:right w:w="60" w:type="dxa"/>
            </w:tcMar>
            <w:vAlign w:val="center"/>
            <w:hideMark/>
          </w:tcPr>
          <w:p w:rsidR="0006404A" w:rsidRPr="00556B38" w:rsidRDefault="0006404A" w:rsidP="001E7D5E">
            <w:pPr>
              <w:widowControl/>
              <w:spacing w:after="86"/>
              <w:jc w:val="left"/>
              <w:rPr>
                <w:rFonts w:ascii="宋体" w:hAnsi="宋体" w:cs="宋体"/>
                <w:kern w:val="0"/>
                <w:sz w:val="24"/>
                <w:szCs w:val="24"/>
              </w:rPr>
            </w:pPr>
            <w:r w:rsidRPr="00556B38">
              <w:rPr>
                <w:rFonts w:ascii="Simsun" w:hAnsi="Simsun" w:cs="宋体"/>
                <w:kern w:val="0"/>
                <w:sz w:val="24"/>
                <w:szCs w:val="24"/>
              </w:rPr>
              <w:t>投标总价（大写金额）：</w:t>
            </w:r>
            <w:r w:rsidRPr="00556B38">
              <w:rPr>
                <w:rFonts w:ascii="Simsun" w:hAnsi="Simsun" w:cs="宋体"/>
                <w:kern w:val="0"/>
                <w:sz w:val="24"/>
                <w:szCs w:val="24"/>
                <w:u w:val="single"/>
              </w:rPr>
              <w:t>                      </w:t>
            </w:r>
            <w:r w:rsidRPr="00556B38">
              <w:rPr>
                <w:rFonts w:ascii="Simsun" w:hAnsi="Simsun" w:cs="宋体"/>
                <w:kern w:val="0"/>
                <w:sz w:val="24"/>
                <w:szCs w:val="24"/>
              </w:rPr>
              <w:t>。</w:t>
            </w:r>
          </w:p>
        </w:tc>
      </w:tr>
    </w:tbl>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宋体" w:hAnsi="宋体" w:cs="宋体" w:hint="eastAsia"/>
          <w:color w:val="393939"/>
          <w:kern w:val="0"/>
          <w:sz w:val="24"/>
          <w:szCs w:val="24"/>
        </w:rPr>
        <w:t>★</w:t>
      </w:r>
      <w:r w:rsidRPr="00556B38">
        <w:rPr>
          <w:rFonts w:ascii="Simsun" w:eastAsia="微软雅黑" w:hAnsi="Simsun" w:cs="宋体"/>
          <w:color w:val="393939"/>
          <w:kern w:val="0"/>
          <w:sz w:val="24"/>
          <w:szCs w:val="24"/>
        </w:rPr>
        <w:t>注意：</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1</w:t>
      </w:r>
      <w:r w:rsidRPr="00556B38">
        <w:rPr>
          <w:rFonts w:ascii="Simsun" w:eastAsia="微软雅黑" w:hAnsi="Simsun" w:cs="宋体"/>
          <w:color w:val="393939"/>
          <w:kern w:val="0"/>
          <w:sz w:val="24"/>
          <w:szCs w:val="24"/>
        </w:rPr>
        <w:t>、本表应按照下列规定填写：</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1.1</w:t>
      </w:r>
      <w:r w:rsidRPr="00556B38">
        <w:rPr>
          <w:rFonts w:ascii="Simsun" w:eastAsia="微软雅黑" w:hAnsi="Simsun" w:cs="宋体"/>
          <w:color w:val="393939"/>
          <w:kern w:val="0"/>
          <w:sz w:val="24"/>
          <w:szCs w:val="24"/>
        </w:rPr>
        <w:t>投标人应按照本表格式填写所投的合同包的</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投标报价</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1.2</w:t>
      </w:r>
      <w:r w:rsidRPr="00556B38">
        <w:rPr>
          <w:rFonts w:ascii="Simsun" w:eastAsia="微软雅黑" w:hAnsi="Simsun" w:cs="宋体"/>
          <w:color w:val="393939"/>
          <w:kern w:val="0"/>
          <w:sz w:val="24"/>
          <w:szCs w:val="24"/>
        </w:rPr>
        <w:t>本表中列示的</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合同包</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应与《投标分项报价表》中列示的</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合同包</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保持一致，即：若本表中列示的</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合同包</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为</w:t>
      </w:r>
      <w:r w:rsidRPr="00556B38">
        <w:rPr>
          <w:rFonts w:ascii="Simsun" w:eastAsia="微软雅黑" w:hAnsi="Simsun" w:cs="宋体"/>
          <w:color w:val="393939"/>
          <w:kern w:val="0"/>
          <w:sz w:val="24"/>
          <w:szCs w:val="24"/>
        </w:rPr>
        <w:t>“</w:t>
      </w:r>
      <w:r w:rsidRPr="00556B38">
        <w:rPr>
          <w:rFonts w:ascii="Calibri" w:eastAsia="微软雅黑" w:hAnsi="Calibri" w:cs="Calibri"/>
          <w:color w:val="393939"/>
          <w:kern w:val="0"/>
          <w:sz w:val="24"/>
          <w:szCs w:val="24"/>
        </w:rPr>
        <w:t>1</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时，《投标分项报价表》中列示的</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合同包</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亦应为</w:t>
      </w:r>
      <w:r w:rsidRPr="00556B38">
        <w:rPr>
          <w:rFonts w:ascii="Simsun" w:eastAsia="微软雅黑" w:hAnsi="Simsun" w:cs="宋体"/>
          <w:color w:val="393939"/>
          <w:kern w:val="0"/>
          <w:sz w:val="24"/>
          <w:szCs w:val="24"/>
        </w:rPr>
        <w:t>“</w:t>
      </w:r>
      <w:r w:rsidRPr="00556B38">
        <w:rPr>
          <w:rFonts w:ascii="Calibri" w:eastAsia="微软雅黑" w:hAnsi="Calibri" w:cs="Calibri"/>
          <w:color w:val="393939"/>
          <w:kern w:val="0"/>
          <w:sz w:val="24"/>
          <w:szCs w:val="24"/>
        </w:rPr>
        <w:t>1</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，以此类推。</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1.3“</w:t>
      </w:r>
      <w:r w:rsidRPr="00556B38">
        <w:rPr>
          <w:rFonts w:ascii="Simsun" w:eastAsia="微软雅黑" w:hAnsi="Simsun" w:cs="宋体"/>
          <w:color w:val="393939"/>
          <w:kern w:val="0"/>
          <w:sz w:val="24"/>
          <w:szCs w:val="24"/>
        </w:rPr>
        <w:t>大写金额</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指</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投标报价</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应用</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壹、贰、叁、肆、伍、陆、柒、捌、玖、拾、佰、仟、万、亿、元、角、分、零</w:t>
      </w:r>
      <w:r w:rsidRPr="00556B38">
        <w:rPr>
          <w:rFonts w:ascii="Simsun" w:eastAsia="微软雅黑" w:hAnsi="Simsun" w:cs="宋体"/>
          <w:color w:val="393939"/>
          <w:kern w:val="0"/>
          <w:sz w:val="24"/>
          <w:szCs w:val="24"/>
        </w:rPr>
        <w:t>”</w:t>
      </w:r>
      <w:r w:rsidRPr="00556B38">
        <w:rPr>
          <w:rFonts w:ascii="Simsun" w:eastAsia="微软雅黑" w:hAnsi="Simsun" w:cs="宋体"/>
          <w:color w:val="393939"/>
          <w:kern w:val="0"/>
          <w:sz w:val="24"/>
          <w:szCs w:val="24"/>
        </w:rPr>
        <w:t>等进行填写。</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2</w:t>
      </w:r>
      <w:r w:rsidRPr="00556B38">
        <w:rPr>
          <w:rFonts w:ascii="Simsun" w:eastAsia="微软雅黑" w:hAnsi="Simsun" w:cs="宋体"/>
          <w:color w:val="393939"/>
          <w:kern w:val="0"/>
          <w:sz w:val="24"/>
          <w:szCs w:val="24"/>
        </w:rPr>
        <w:t>、纸质投标文件正本中的本表应为原件。</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投标人：</w:t>
      </w:r>
      <w:r w:rsidRPr="00556B38">
        <w:rPr>
          <w:rFonts w:ascii="Simsun" w:eastAsia="微软雅黑" w:hAnsi="Simsun" w:cs="宋体"/>
          <w:color w:val="393939"/>
          <w:kern w:val="0"/>
          <w:sz w:val="24"/>
          <w:szCs w:val="24"/>
          <w:u w:val="single"/>
        </w:rPr>
        <w:t>（全称并加盖单位公章）</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投标人代表签字：</w:t>
      </w:r>
      <w:r w:rsidRPr="00556B38">
        <w:rPr>
          <w:rFonts w:ascii="Simsun" w:eastAsia="微软雅黑" w:hAnsi="Simsun" w:cs="宋体"/>
          <w:color w:val="393939"/>
          <w:kern w:val="0"/>
          <w:sz w:val="24"/>
          <w:szCs w:val="24"/>
          <w:u w:val="single"/>
        </w:rPr>
        <w:t>                   </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日期：</w:t>
      </w:r>
      <w:r w:rsidRPr="00556B38">
        <w:rPr>
          <w:rFonts w:ascii="Simsun" w:eastAsia="微软雅黑" w:hAnsi="Simsun" w:cs="宋体"/>
          <w:color w:val="393939"/>
          <w:kern w:val="0"/>
          <w:sz w:val="24"/>
          <w:szCs w:val="24"/>
          <w:u w:val="single"/>
        </w:rPr>
        <w:t>    </w:t>
      </w:r>
      <w:r w:rsidRPr="00556B38">
        <w:rPr>
          <w:rFonts w:ascii="Simsun" w:eastAsia="微软雅黑" w:hAnsi="Simsun" w:cs="宋体"/>
          <w:color w:val="393939"/>
          <w:kern w:val="0"/>
          <w:sz w:val="24"/>
          <w:szCs w:val="24"/>
        </w:rPr>
        <w:t>年</w:t>
      </w:r>
      <w:r w:rsidRPr="00556B38">
        <w:rPr>
          <w:rFonts w:ascii="Simsun" w:eastAsia="微软雅黑" w:hAnsi="Simsun" w:cs="宋体"/>
          <w:color w:val="393939"/>
          <w:kern w:val="0"/>
          <w:sz w:val="24"/>
          <w:szCs w:val="24"/>
          <w:u w:val="single"/>
        </w:rPr>
        <w:t>   </w:t>
      </w:r>
      <w:r w:rsidRPr="00556B38">
        <w:rPr>
          <w:rFonts w:ascii="Simsun" w:eastAsia="微软雅黑" w:hAnsi="Simsun" w:cs="宋体"/>
          <w:color w:val="393939"/>
          <w:kern w:val="0"/>
          <w:sz w:val="24"/>
          <w:szCs w:val="24"/>
        </w:rPr>
        <w:t>月</w:t>
      </w:r>
      <w:r w:rsidRPr="00556B38">
        <w:rPr>
          <w:rFonts w:ascii="Simsun" w:eastAsia="微软雅黑" w:hAnsi="Simsun" w:cs="宋体"/>
          <w:color w:val="393939"/>
          <w:kern w:val="0"/>
          <w:sz w:val="24"/>
          <w:szCs w:val="24"/>
          <w:u w:val="single"/>
        </w:rPr>
        <w:t>   </w:t>
      </w:r>
      <w:r w:rsidRPr="00556B38">
        <w:rPr>
          <w:rFonts w:ascii="Simsun" w:eastAsia="微软雅黑" w:hAnsi="Simsun" w:cs="宋体"/>
          <w:color w:val="393939"/>
          <w:kern w:val="0"/>
          <w:sz w:val="24"/>
          <w:szCs w:val="24"/>
        </w:rPr>
        <w:t>日</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 </w:t>
      </w:r>
    </w:p>
    <w:p w:rsidR="0006404A" w:rsidRPr="00556B38" w:rsidRDefault="0006404A" w:rsidP="0006404A">
      <w:pPr>
        <w:widowControl/>
        <w:shd w:val="clear" w:color="auto" w:fill="FFFFFF"/>
        <w:spacing w:after="86"/>
        <w:jc w:val="left"/>
        <w:rPr>
          <w:rFonts w:ascii="微软雅黑" w:eastAsia="微软雅黑" w:hAnsi="微软雅黑" w:cs="宋体"/>
          <w:color w:val="393939"/>
          <w:kern w:val="0"/>
          <w:sz w:val="24"/>
          <w:szCs w:val="24"/>
        </w:rPr>
      </w:pPr>
      <w:r w:rsidRPr="00556B38">
        <w:rPr>
          <w:rFonts w:ascii="Simsun" w:eastAsia="微软雅黑" w:hAnsi="Simsun" w:cs="宋体"/>
          <w:color w:val="393939"/>
          <w:kern w:val="0"/>
          <w:sz w:val="24"/>
          <w:szCs w:val="24"/>
        </w:rPr>
        <w:t> </w:t>
      </w:r>
    </w:p>
    <w:p w:rsidR="0006404A" w:rsidRPr="00556B38" w:rsidRDefault="0006404A" w:rsidP="0006404A">
      <w:pPr>
        <w:widowControl/>
        <w:shd w:val="clear" w:color="auto" w:fill="FFFFFF"/>
        <w:spacing w:after="86"/>
        <w:jc w:val="center"/>
        <w:rPr>
          <w:rFonts w:ascii="微软雅黑" w:eastAsia="微软雅黑" w:hAnsi="微软雅黑" w:cs="宋体"/>
          <w:color w:val="393939"/>
          <w:kern w:val="0"/>
          <w:sz w:val="24"/>
          <w:szCs w:val="24"/>
        </w:rPr>
      </w:pPr>
      <w:r w:rsidRPr="00556B38">
        <w:rPr>
          <w:rFonts w:ascii="Calibri" w:eastAsia="微软雅黑" w:hAnsi="Calibri" w:cs="Calibri"/>
          <w:b/>
          <w:bCs/>
          <w:color w:val="393939"/>
          <w:kern w:val="0"/>
          <w:sz w:val="24"/>
          <w:szCs w:val="24"/>
        </w:rPr>
        <w:lastRenderedPageBreak/>
        <w:br/>
      </w:r>
      <w:commentRangeStart w:id="2"/>
      <w:r w:rsidRPr="00556B38">
        <w:rPr>
          <w:rFonts w:ascii="Simsun" w:eastAsia="微软雅黑" w:hAnsi="Simsun" w:cs="宋体"/>
          <w:b/>
          <w:bCs/>
          <w:color w:val="393939"/>
          <w:kern w:val="0"/>
          <w:sz w:val="24"/>
          <w:szCs w:val="24"/>
        </w:rPr>
        <w:t>二、</w:t>
      </w:r>
      <w:r w:rsidRPr="00556B38">
        <w:rPr>
          <w:rFonts w:ascii="Simsun" w:eastAsia="微软雅黑" w:hAnsi="Simsun" w:cs="Calibri"/>
          <w:b/>
          <w:bCs/>
          <w:color w:val="393939"/>
          <w:kern w:val="0"/>
          <w:sz w:val="24"/>
          <w:szCs w:val="24"/>
        </w:rPr>
        <w:t>投标分项报价表</w:t>
      </w:r>
      <w:commentRangeEnd w:id="2"/>
      <w:r w:rsidR="006379AE">
        <w:rPr>
          <w:rStyle w:val="aa"/>
        </w:rPr>
        <w:commentReference w:id="2"/>
      </w:r>
    </w:p>
    <w:tbl>
      <w:tblPr>
        <w:tblW w:w="10102" w:type="dxa"/>
        <w:tblInd w:w="50" w:type="dxa"/>
        <w:tblLook w:val="04A0" w:firstRow="1" w:lastRow="0" w:firstColumn="1" w:lastColumn="0" w:noHBand="0" w:noVBand="1"/>
      </w:tblPr>
      <w:tblGrid>
        <w:gridCol w:w="729"/>
        <w:gridCol w:w="2116"/>
        <w:gridCol w:w="233"/>
        <w:gridCol w:w="1581"/>
        <w:gridCol w:w="2527"/>
        <w:gridCol w:w="729"/>
        <w:gridCol w:w="729"/>
        <w:gridCol w:w="729"/>
        <w:gridCol w:w="729"/>
      </w:tblGrid>
      <w:tr w:rsidR="00247184" w:rsidRPr="00247184" w:rsidTr="00AA4507">
        <w:trPr>
          <w:trHeight w:val="540"/>
        </w:trPr>
        <w:tc>
          <w:tcPr>
            <w:tcW w:w="10102" w:type="dxa"/>
            <w:gridSpan w:val="9"/>
            <w:tcBorders>
              <w:top w:val="nil"/>
              <w:left w:val="nil"/>
              <w:bottom w:val="single" w:sz="4" w:space="0" w:color="auto"/>
              <w:right w:val="nil"/>
            </w:tcBorders>
            <w:shd w:val="clear" w:color="auto" w:fill="auto"/>
            <w:noWrap/>
            <w:vAlign w:val="center"/>
            <w:hideMark/>
          </w:tcPr>
          <w:p w:rsidR="00247184" w:rsidRPr="00247184" w:rsidRDefault="0006404A" w:rsidP="00247184">
            <w:pPr>
              <w:widowControl/>
              <w:jc w:val="center"/>
              <w:rPr>
                <w:rFonts w:ascii="宋体" w:hAnsi="宋体" w:cs="宋体"/>
                <w:b/>
                <w:bCs/>
                <w:kern w:val="0"/>
                <w:sz w:val="48"/>
                <w:szCs w:val="48"/>
              </w:rPr>
            </w:pPr>
            <w:r w:rsidRPr="00556B38">
              <w:rPr>
                <w:rFonts w:ascii="Simsun" w:eastAsia="微软雅黑" w:hAnsi="Simsun" w:cs="宋体"/>
                <w:color w:val="393939"/>
                <w:kern w:val="0"/>
                <w:sz w:val="24"/>
                <w:szCs w:val="24"/>
              </w:rPr>
              <w:t> </w:t>
            </w:r>
            <w:r w:rsidR="00247184" w:rsidRPr="00247184">
              <w:rPr>
                <w:rFonts w:ascii="宋体" w:hAnsi="宋体" w:cs="宋体" w:hint="eastAsia"/>
                <w:b/>
                <w:bCs/>
                <w:kern w:val="0"/>
                <w:sz w:val="48"/>
                <w:szCs w:val="48"/>
              </w:rPr>
              <w:t>福建博物院-导视标识报价单</w:t>
            </w:r>
          </w:p>
        </w:tc>
      </w:tr>
      <w:tr w:rsidR="00247184" w:rsidRPr="00247184" w:rsidTr="00AA4507">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序号</w:t>
            </w:r>
          </w:p>
        </w:tc>
        <w:tc>
          <w:tcPr>
            <w:tcW w:w="2349" w:type="dxa"/>
            <w:gridSpan w:val="2"/>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品项</w:t>
            </w:r>
          </w:p>
        </w:tc>
        <w:tc>
          <w:tcPr>
            <w:tcW w:w="1581"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规格</w:t>
            </w:r>
          </w:p>
        </w:tc>
        <w:tc>
          <w:tcPr>
            <w:tcW w:w="2527"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工艺</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数量</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单位</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单价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小计</w:t>
            </w:r>
          </w:p>
        </w:tc>
      </w:tr>
      <w:tr w:rsidR="00247184" w:rsidRPr="00247184" w:rsidTr="00AA4507">
        <w:trPr>
          <w:trHeight w:val="480"/>
        </w:trPr>
        <w:tc>
          <w:tcPr>
            <w:tcW w:w="7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left"/>
              <w:rPr>
                <w:rFonts w:ascii="宋体" w:hAnsi="宋体" w:cs="宋体"/>
                <w:b/>
                <w:bCs/>
                <w:kern w:val="0"/>
                <w:sz w:val="22"/>
              </w:rPr>
            </w:pPr>
            <w:r w:rsidRPr="00247184">
              <w:rPr>
                <w:rFonts w:ascii="宋体" w:hAnsi="宋体" w:cs="宋体" w:hint="eastAsia"/>
                <w:b/>
                <w:bCs/>
                <w:kern w:val="0"/>
                <w:sz w:val="22"/>
              </w:rPr>
              <w:t>一、户外标识</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户外人行指引标识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450*2000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整体（304）足2.0mm不锈钢板焊接成型，表面电镀、阴刻、做旧工艺，图文信息丝网印刷，内置LED灯源</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8</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838"/>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户外停车场指引标识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450*2000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整体（304）足2.0mm不锈钢板焊接成型，表面电镀、阴刻、做旧工艺，图文信息丝网印刷，内置LED灯源</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区域名称标识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450*2000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整体（304）足2.0mm不锈钢板焊接成型，表面电镀、阴刻、做旧工艺，图文信息丝网印刷，内置LED灯源</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2209"/>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地下车库出入口标识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450*2000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整体（304）足2.0mm不锈钢板焊接成型，表面电镀、阴刻、做旧工艺，图文信息丝网印刷，内置LED灯源</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632"/>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贵宾厅指引标识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450*2000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整体（304）足2.0mm不锈钢板焊接成型，表面电镀、做旧工艺，图文信息三维立体雕刻立体字</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6</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贵宾厅门牌标识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180*450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整体（304）足2.0mm不锈钢板焊接成型，表面电镀、阴刻、做旧工艺，图文信息丝网印刷，内置LED灯源</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89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lastRenderedPageBreak/>
              <w:t>7</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户外文化宣传栏标识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3300*2215</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整体（304）足2.0mm不锈钢板焊接成型，表面电镀、阴刻、做旧工艺，开启式结构，内置5mm钢化玻璃、5mm亚克力板，图文信息UV刷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10</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8</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非机动车停车场标识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450*2000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整体（304）足2.0mm不锈钢板焊接成型，表面电镀、阴刻、做旧工艺，图文信息丝网印刷，内置LED灯源</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9</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园区限速禁鸣标识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450*2000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整体（304）足2.0mm不锈钢板焊接成型，表面电镀、阴刻、做旧工艺，图文信息工程级反光膜雕刻</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7</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62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10</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地下车库龙门牌标识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500*4000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整体（304）足2.0mm不锈钢板焊接成型，表面电镀工艺，图文信息镂空雕刻，内置LED灯源，内置5mm亚克力板，内置透光膜</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11</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花草温馨提示牌标识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450*485</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 mm不锈钢板焊接成型，表面电镀、做旧工艺，图文信息丝网印刷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15</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12</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户外公共洗手间指引标识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175*420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整体（304）足2.0mm不锈钢板焊接成型，表面电镀、做旧工艺，图文信息丝网印刷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13</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户外洗手间名称标识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200*320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10mm+10mm亚克力，表面烤漆处理，图文信息丝网印刷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14</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警示标识（贴附式）</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70*300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2mm铝板表面烤漆处理，图文信息丝网印刷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60</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0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15</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户外通道拦阻标识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350*660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整体（304）足1.2 mm不锈钢板焊接成型，表面电镀工艺，图文信息丝网印刷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9</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0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16</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警示标识（可移动式）</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260*600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整体（304）足1.2 mm不锈钢板焊接成型，表面电镀工艺，图文信息丝网印刷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20</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lastRenderedPageBreak/>
              <w:t>17</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警示标识（施工围挡）</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580*980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PVC管，高密度牛津纺布，图文信息丝网印刷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20</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套</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270"/>
        </w:trPr>
        <w:tc>
          <w:tcPr>
            <w:tcW w:w="7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left"/>
              <w:rPr>
                <w:rFonts w:ascii="宋体" w:hAnsi="宋体" w:cs="宋体"/>
                <w:b/>
                <w:bCs/>
                <w:kern w:val="0"/>
                <w:sz w:val="22"/>
              </w:rPr>
            </w:pPr>
            <w:r w:rsidRPr="00247184">
              <w:rPr>
                <w:rFonts w:ascii="宋体" w:hAnsi="宋体" w:cs="宋体" w:hint="eastAsia"/>
                <w:b/>
                <w:bCs/>
                <w:kern w:val="0"/>
                <w:sz w:val="22"/>
              </w:rPr>
              <w:t>二、室内标识</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楼层索引标识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550*2100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扶梯索引标识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550*2100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89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室内公告栏标识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860*2100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整体（304）足2.0mm不锈钢板焊接成型，表面电镀、阴刻、做旧工艺，图文信息丝网印刷，10mm亚克力立体字，内置43寸显示屏，底座配重</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35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展厅名称标识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450*200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整体（304）足2.0mm不锈钢板焊接成型，表面电镀、阴刻、做旧工艺，图文信息阴刻处理</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12</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62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服务台标识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100*350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整体（304）足2.0mm不锈钢板焊接成型，表面电镀、阴刻、做旧工艺，图文信息不锈钢</w:t>
            </w:r>
            <w:proofErr w:type="gramStart"/>
            <w:r w:rsidRPr="00247184">
              <w:rPr>
                <w:rFonts w:ascii="宋体" w:hAnsi="宋体" w:cs="宋体" w:hint="eastAsia"/>
                <w:kern w:val="0"/>
                <w:sz w:val="22"/>
              </w:rPr>
              <w:t>三维立</w:t>
            </w:r>
            <w:proofErr w:type="gramEnd"/>
            <w:r w:rsidRPr="00247184">
              <w:rPr>
                <w:rFonts w:ascii="宋体" w:hAnsi="宋体" w:cs="宋体" w:hint="eastAsia"/>
                <w:kern w:val="0"/>
                <w:sz w:val="22"/>
              </w:rPr>
              <w:t>5mm体精工字</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0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6</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楼层号标识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H=245</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整体（304）足1.2mm不锈钢板焊接成型，表面烤漆处理，5mm亚克力雕刻成型</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54</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7</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科室名称标识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130*300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8mm+12mm亚克力，表面烤漆处理，图文信息丝网印刷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156</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8</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设备间名称标识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70*300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2mm亚克力，表面烤漆处理，图文信息丝网印刷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128</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9</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洗手间指引标识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175*420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整体（304）足1.2mm不锈钢板焊接成型，图文信息丝网印刷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13</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10</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洗手间名称标识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200*320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10mm+10mm亚克力，表面烤漆处理，图文信息丝网印刷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30</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lastRenderedPageBreak/>
              <w:t>11</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消火栓标识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90*90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2mm亚克力，表面烤漆处理，图文信息丝网印刷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81</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12</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温馨提示标识（贴附式）</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70*300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2mm亚克力，表面烤漆处理，图文信息丝网印刷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35</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62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13</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展厅说明标识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500*1200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整体（304）足2.0mm不锈钢板焊接成型，表面电镀、阴刻、做旧工艺，图文信息阴刻处理，图文信息丝网印刷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12</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14</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消防疏散图标识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350*300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3mm亚克力，表面烤漆处理，图文信息丝网印刷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144</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62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15</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地下车库车行         导向吊牌标识</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300*2450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整体（304）足2.0mm不锈钢板焊接成型，表面电镀工艺，图文信息镂空雕刻，内置LED灯源，内置5mm亚克力板，内置透光膜</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3</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069"/>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16</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消防温馨提示标识-</w:t>
            </w:r>
            <w:r w:rsidRPr="00247184">
              <w:rPr>
                <w:rFonts w:ascii="宋体" w:hAnsi="宋体" w:cs="宋体" w:hint="eastAsia"/>
                <w:kern w:val="0"/>
                <w:sz w:val="22"/>
              </w:rPr>
              <w:br/>
              <w:t>如遇火警请勿乘梯</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100*100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2mm亚克力，表面烤漆处理，图文信息丝网印刷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13</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4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17</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消防温馨提示标识-</w:t>
            </w:r>
            <w:r w:rsidRPr="00247184">
              <w:rPr>
                <w:rFonts w:ascii="宋体" w:hAnsi="宋体" w:cs="宋体" w:hint="eastAsia"/>
                <w:kern w:val="0"/>
                <w:sz w:val="22"/>
              </w:rPr>
              <w:br/>
              <w:t>手动报警按钮</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90*90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2mm亚克力，表面烤漆处理，图文信息丝网印刷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50</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0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18</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室内警示标识           （可移动式）</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260*600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整体（304）足1.2 mm不锈钢板焊接成型，表面电镀工艺，图文信息丝网印刷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20</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81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19</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室内警示标识        （施工围挡）</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580*980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PVC管，高密度牛津纺布，图文信息丝网印刷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20</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套</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702"/>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20</w:t>
            </w:r>
          </w:p>
        </w:tc>
        <w:tc>
          <w:tcPr>
            <w:tcW w:w="2116"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室内安全隔离带-</w:t>
            </w:r>
            <w:r w:rsidRPr="00247184">
              <w:rPr>
                <w:rFonts w:ascii="宋体" w:hAnsi="宋体" w:cs="宋体" w:hint="eastAsia"/>
                <w:kern w:val="0"/>
                <w:sz w:val="22"/>
              </w:rPr>
              <w:br/>
            </w:r>
            <w:proofErr w:type="gramStart"/>
            <w:r w:rsidRPr="00247184">
              <w:rPr>
                <w:rFonts w:ascii="宋体" w:hAnsi="宋体" w:cs="宋体" w:hint="eastAsia"/>
                <w:kern w:val="0"/>
                <w:sz w:val="22"/>
              </w:rPr>
              <w:t>一</w:t>
            </w:r>
            <w:proofErr w:type="gramEnd"/>
            <w:r w:rsidRPr="00247184">
              <w:rPr>
                <w:rFonts w:ascii="宋体" w:hAnsi="宋体" w:cs="宋体" w:hint="eastAsia"/>
                <w:kern w:val="0"/>
                <w:sz w:val="22"/>
              </w:rPr>
              <w:t>米线警戒警示柱</w:t>
            </w:r>
          </w:p>
        </w:tc>
        <w:tc>
          <w:tcPr>
            <w:tcW w:w="1814" w:type="dxa"/>
            <w:gridSpan w:val="2"/>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H=900</w:t>
            </w:r>
          </w:p>
        </w:tc>
        <w:tc>
          <w:tcPr>
            <w:tcW w:w="2527" w:type="dxa"/>
            <w:tcBorders>
              <w:top w:val="nil"/>
              <w:left w:val="nil"/>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（304）足1.2不锈钢圆管，内置2米拉带</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40</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proofErr w:type="gramStart"/>
            <w:r w:rsidRPr="00247184">
              <w:rPr>
                <w:rFonts w:ascii="宋体" w:hAnsi="宋体" w:cs="宋体" w:hint="eastAsia"/>
                <w:kern w:val="0"/>
                <w:sz w:val="22"/>
              </w:rPr>
              <w:t>个</w:t>
            </w:r>
            <w:proofErr w:type="gramEnd"/>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402"/>
        </w:trPr>
        <w:tc>
          <w:tcPr>
            <w:tcW w:w="937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7184" w:rsidRPr="00247184" w:rsidRDefault="00247184" w:rsidP="00247184">
            <w:pPr>
              <w:widowControl/>
              <w:jc w:val="center"/>
              <w:rPr>
                <w:rFonts w:ascii="宋体" w:hAnsi="宋体" w:cs="宋体"/>
                <w:b/>
                <w:bCs/>
                <w:kern w:val="0"/>
                <w:sz w:val="22"/>
              </w:rPr>
            </w:pPr>
            <w:r w:rsidRPr="00247184">
              <w:rPr>
                <w:rFonts w:ascii="宋体" w:hAnsi="宋体" w:cs="宋体" w:hint="eastAsia"/>
                <w:b/>
                <w:bCs/>
                <w:kern w:val="0"/>
                <w:sz w:val="22"/>
              </w:rPr>
              <w:t>小计</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495"/>
        </w:trPr>
        <w:tc>
          <w:tcPr>
            <w:tcW w:w="937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7184" w:rsidRPr="00247184" w:rsidRDefault="00247184" w:rsidP="00247184">
            <w:pPr>
              <w:widowControl/>
              <w:jc w:val="center"/>
              <w:rPr>
                <w:rFonts w:ascii="宋体" w:hAnsi="宋体" w:cs="宋体"/>
                <w:b/>
                <w:bCs/>
                <w:kern w:val="0"/>
                <w:sz w:val="22"/>
              </w:rPr>
            </w:pPr>
            <w:r w:rsidRPr="00247184">
              <w:rPr>
                <w:rFonts w:ascii="宋体" w:hAnsi="宋体" w:cs="宋体" w:hint="eastAsia"/>
                <w:b/>
                <w:bCs/>
                <w:kern w:val="0"/>
                <w:sz w:val="22"/>
              </w:rPr>
              <w:t>折扣</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w:t>
            </w:r>
          </w:p>
        </w:tc>
      </w:tr>
      <w:tr w:rsidR="00247184" w:rsidRPr="00247184" w:rsidTr="00AA4507">
        <w:trPr>
          <w:trHeight w:val="450"/>
        </w:trPr>
        <w:tc>
          <w:tcPr>
            <w:tcW w:w="937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b/>
                <w:bCs/>
                <w:kern w:val="0"/>
                <w:sz w:val="22"/>
              </w:rPr>
            </w:pPr>
            <w:r w:rsidRPr="00247184">
              <w:rPr>
                <w:rFonts w:ascii="宋体" w:hAnsi="宋体" w:cs="宋体" w:hint="eastAsia"/>
                <w:b/>
                <w:bCs/>
                <w:kern w:val="0"/>
                <w:sz w:val="22"/>
              </w:rPr>
              <w:t>投标总价</w:t>
            </w:r>
          </w:p>
        </w:tc>
        <w:tc>
          <w:tcPr>
            <w:tcW w:w="729" w:type="dxa"/>
            <w:tcBorders>
              <w:top w:val="nil"/>
              <w:left w:val="nil"/>
              <w:bottom w:val="single" w:sz="4" w:space="0" w:color="auto"/>
              <w:right w:val="single" w:sz="4" w:space="0" w:color="auto"/>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0.00 </w:t>
            </w:r>
          </w:p>
        </w:tc>
      </w:tr>
      <w:tr w:rsidR="00247184" w:rsidRPr="00247184" w:rsidTr="00AA4507">
        <w:trPr>
          <w:trHeight w:val="1755"/>
        </w:trPr>
        <w:tc>
          <w:tcPr>
            <w:tcW w:w="1010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47184" w:rsidRPr="00247184" w:rsidRDefault="00247184" w:rsidP="00247184">
            <w:pPr>
              <w:widowControl/>
              <w:jc w:val="left"/>
              <w:rPr>
                <w:rFonts w:ascii="宋体" w:hAnsi="宋体" w:cs="宋体"/>
                <w:kern w:val="0"/>
                <w:sz w:val="22"/>
              </w:rPr>
            </w:pPr>
            <w:r w:rsidRPr="00247184">
              <w:rPr>
                <w:rFonts w:ascii="宋体" w:hAnsi="宋体" w:cs="宋体" w:hint="eastAsia"/>
                <w:kern w:val="0"/>
                <w:sz w:val="22"/>
              </w:rPr>
              <w:t>备注：                                                                                                                        1、本投标总价含设计、制作、安装、管理、税收等费用；                                                                         2、本报价为固定单价，项目完成后按实结算。投标</w:t>
            </w:r>
            <w:proofErr w:type="gramStart"/>
            <w:r w:rsidRPr="00247184">
              <w:rPr>
                <w:rFonts w:ascii="宋体" w:hAnsi="宋体" w:cs="宋体" w:hint="eastAsia"/>
                <w:kern w:val="0"/>
                <w:sz w:val="22"/>
              </w:rPr>
              <w:t>报价里</w:t>
            </w:r>
            <w:proofErr w:type="gramEnd"/>
            <w:r w:rsidRPr="00247184">
              <w:rPr>
                <w:rFonts w:ascii="宋体" w:hAnsi="宋体" w:cs="宋体" w:hint="eastAsia"/>
                <w:kern w:val="0"/>
                <w:sz w:val="22"/>
              </w:rPr>
              <w:t xml:space="preserve">已有的按投标单价，结算时乘以投标折扣优惠（若有）；因甲方原因产生的并经甲方确认的设计变更，且投标报价单里无报价的，由甲方委托第三方具有造价审核资质的单位进行结算审核，其审定的单价，再乘以投标折扣优惠（若有）。                                  </w:t>
            </w:r>
          </w:p>
        </w:tc>
      </w:tr>
      <w:tr w:rsidR="00247184" w:rsidRPr="00247184" w:rsidTr="00AA4507">
        <w:trPr>
          <w:trHeight w:val="825"/>
        </w:trPr>
        <w:tc>
          <w:tcPr>
            <w:tcW w:w="10102" w:type="dxa"/>
            <w:gridSpan w:val="9"/>
            <w:tcBorders>
              <w:top w:val="single" w:sz="4" w:space="0" w:color="auto"/>
              <w:left w:val="nil"/>
              <w:bottom w:val="nil"/>
              <w:right w:val="nil"/>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lastRenderedPageBreak/>
              <w:t xml:space="preserve">                                                 投标单位：（公章）                                                       </w:t>
            </w:r>
          </w:p>
        </w:tc>
      </w:tr>
      <w:tr w:rsidR="00247184" w:rsidRPr="00247184" w:rsidTr="00AA4507">
        <w:trPr>
          <w:trHeight w:val="825"/>
        </w:trPr>
        <w:tc>
          <w:tcPr>
            <w:tcW w:w="10102" w:type="dxa"/>
            <w:gridSpan w:val="9"/>
            <w:tcBorders>
              <w:top w:val="nil"/>
              <w:left w:val="nil"/>
              <w:bottom w:val="nil"/>
              <w:right w:val="nil"/>
            </w:tcBorders>
            <w:shd w:val="clear" w:color="auto" w:fill="auto"/>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投标人代表签字：</w:t>
            </w:r>
          </w:p>
        </w:tc>
      </w:tr>
      <w:tr w:rsidR="00247184" w:rsidRPr="00247184" w:rsidTr="00AA4507">
        <w:trPr>
          <w:trHeight w:val="450"/>
        </w:trPr>
        <w:tc>
          <w:tcPr>
            <w:tcW w:w="10102" w:type="dxa"/>
            <w:gridSpan w:val="9"/>
            <w:tcBorders>
              <w:top w:val="nil"/>
              <w:left w:val="nil"/>
              <w:bottom w:val="nil"/>
              <w:right w:val="nil"/>
            </w:tcBorders>
            <w:shd w:val="clear" w:color="auto" w:fill="auto"/>
            <w:noWrap/>
            <w:vAlign w:val="center"/>
            <w:hideMark/>
          </w:tcPr>
          <w:p w:rsidR="00247184" w:rsidRPr="00247184" w:rsidRDefault="00247184" w:rsidP="00247184">
            <w:pPr>
              <w:widowControl/>
              <w:jc w:val="center"/>
              <w:rPr>
                <w:rFonts w:ascii="宋体" w:hAnsi="宋体" w:cs="宋体"/>
                <w:kern w:val="0"/>
                <w:sz w:val="22"/>
              </w:rPr>
            </w:pPr>
            <w:r w:rsidRPr="00247184">
              <w:rPr>
                <w:rFonts w:ascii="宋体" w:hAnsi="宋体" w:cs="宋体" w:hint="eastAsia"/>
                <w:kern w:val="0"/>
                <w:sz w:val="22"/>
              </w:rPr>
              <w:t xml:space="preserve">                                                      年    月     日</w:t>
            </w:r>
          </w:p>
        </w:tc>
      </w:tr>
    </w:tbl>
    <w:p w:rsidR="009A62E7" w:rsidRPr="00B50B4A" w:rsidRDefault="009A62E7" w:rsidP="00AA4507">
      <w:pPr>
        <w:widowControl/>
        <w:shd w:val="clear" w:color="auto" w:fill="FFFFFF"/>
        <w:spacing w:after="86"/>
        <w:jc w:val="left"/>
        <w:rPr>
          <w:rFonts w:ascii="Simsun" w:hAnsi="Simsun" w:cs="宋体" w:hint="eastAsia"/>
          <w:b/>
          <w:bCs/>
          <w:kern w:val="0"/>
          <w:sz w:val="24"/>
          <w:szCs w:val="24"/>
        </w:rPr>
      </w:pPr>
    </w:p>
    <w:sectPr w:rsidR="009A62E7" w:rsidRPr="00B50B4A" w:rsidSect="003F7888">
      <w:pgSz w:w="11906" w:h="16838"/>
      <w:pgMar w:top="1440" w:right="1134" w:bottom="1440" w:left="1134"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or" w:date="2020-12-18T16:59:00Z" w:initials="A">
    <w:p w:rsidR="006379AE" w:rsidRDefault="006379AE">
      <w:pPr>
        <w:pStyle w:val="ab"/>
      </w:pPr>
      <w:r>
        <w:rPr>
          <w:rStyle w:val="aa"/>
        </w:rPr>
        <w:annotationRef/>
      </w:r>
      <w:r>
        <w:rPr>
          <w:rFonts w:hint="eastAsia"/>
        </w:rPr>
        <w:t>写明具体要求。</w:t>
      </w:r>
    </w:p>
  </w:comment>
  <w:comment w:id="2" w:author="Administrator" w:date="2020-12-18T16:58:00Z" w:initials="A">
    <w:p w:rsidR="006379AE" w:rsidRDefault="006379AE">
      <w:pPr>
        <w:pStyle w:val="ab"/>
      </w:pPr>
      <w:r>
        <w:rPr>
          <w:rStyle w:val="aa"/>
        </w:rPr>
        <w:annotationRef/>
      </w:r>
      <w:r>
        <w:rPr>
          <w:rFonts w:hint="eastAsia"/>
        </w:rPr>
        <w:t>用我方做的报价表</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6B" w:rsidRDefault="00E8636B" w:rsidP="00192EA8">
      <w:r>
        <w:separator/>
      </w:r>
    </w:p>
  </w:endnote>
  <w:endnote w:type="continuationSeparator" w:id="0">
    <w:p w:rsidR="00E8636B" w:rsidRDefault="00E8636B" w:rsidP="0019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6B" w:rsidRDefault="00E8636B" w:rsidP="00192EA8">
      <w:r>
        <w:separator/>
      </w:r>
    </w:p>
  </w:footnote>
  <w:footnote w:type="continuationSeparator" w:id="0">
    <w:p w:rsidR="00E8636B" w:rsidRDefault="00E8636B" w:rsidP="00192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B71"/>
    <w:multiLevelType w:val="hybridMultilevel"/>
    <w:tmpl w:val="BE542DB4"/>
    <w:lvl w:ilvl="0" w:tplc="6E74B86C">
      <w:start w:val="1"/>
      <w:numFmt w:val="decimal"/>
      <w:lvlText w:val="%1、"/>
      <w:lvlJc w:val="left"/>
      <w:pPr>
        <w:ind w:left="360" w:hanging="360"/>
      </w:pPr>
      <w:rPr>
        <w:rFonts w:ascii="宋体" w:eastAsiaTheme="minorEastAsia" w:hAnsi="宋体" w:cstheme="minorBidi" w:hint="default"/>
        <w:b w:val="0"/>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C22B40"/>
    <w:multiLevelType w:val="multilevel"/>
    <w:tmpl w:val="25C22B40"/>
    <w:lvl w:ilvl="0">
      <w:start w:val="1"/>
      <w:numFmt w:val="japaneseCounting"/>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7888"/>
    <w:rsid w:val="00012C7E"/>
    <w:rsid w:val="0006404A"/>
    <w:rsid w:val="000B6184"/>
    <w:rsid w:val="000D7B7D"/>
    <w:rsid w:val="000F0A16"/>
    <w:rsid w:val="00120307"/>
    <w:rsid w:val="00144599"/>
    <w:rsid w:val="001774FD"/>
    <w:rsid w:val="00192EA8"/>
    <w:rsid w:val="001C39EA"/>
    <w:rsid w:val="00247184"/>
    <w:rsid w:val="0025393B"/>
    <w:rsid w:val="00293383"/>
    <w:rsid w:val="00294AA1"/>
    <w:rsid w:val="002E590B"/>
    <w:rsid w:val="003945E9"/>
    <w:rsid w:val="003E4A7B"/>
    <w:rsid w:val="003F7888"/>
    <w:rsid w:val="00426FEC"/>
    <w:rsid w:val="00430252"/>
    <w:rsid w:val="0049146F"/>
    <w:rsid w:val="004E5353"/>
    <w:rsid w:val="00556B38"/>
    <w:rsid w:val="00573FF1"/>
    <w:rsid w:val="005A43C3"/>
    <w:rsid w:val="005A5404"/>
    <w:rsid w:val="005E61F8"/>
    <w:rsid w:val="005F4BD6"/>
    <w:rsid w:val="006039D0"/>
    <w:rsid w:val="00621D56"/>
    <w:rsid w:val="00630815"/>
    <w:rsid w:val="006379AE"/>
    <w:rsid w:val="006D77EC"/>
    <w:rsid w:val="006D795F"/>
    <w:rsid w:val="007A755E"/>
    <w:rsid w:val="00854F08"/>
    <w:rsid w:val="008634D2"/>
    <w:rsid w:val="00872A77"/>
    <w:rsid w:val="00887CE3"/>
    <w:rsid w:val="008A02AB"/>
    <w:rsid w:val="008E306D"/>
    <w:rsid w:val="00935470"/>
    <w:rsid w:val="00950745"/>
    <w:rsid w:val="00952DF7"/>
    <w:rsid w:val="00957F0A"/>
    <w:rsid w:val="00984DEE"/>
    <w:rsid w:val="009873FA"/>
    <w:rsid w:val="009A62E7"/>
    <w:rsid w:val="009B6A71"/>
    <w:rsid w:val="00A87DD1"/>
    <w:rsid w:val="00AA4507"/>
    <w:rsid w:val="00AE0F80"/>
    <w:rsid w:val="00AE6821"/>
    <w:rsid w:val="00AF02A8"/>
    <w:rsid w:val="00AF7DC7"/>
    <w:rsid w:val="00B50B4A"/>
    <w:rsid w:val="00B70829"/>
    <w:rsid w:val="00C84266"/>
    <w:rsid w:val="00C959A7"/>
    <w:rsid w:val="00C96B1A"/>
    <w:rsid w:val="00CB2BE2"/>
    <w:rsid w:val="00D32DAB"/>
    <w:rsid w:val="00D34379"/>
    <w:rsid w:val="00DD21FD"/>
    <w:rsid w:val="00E8636B"/>
    <w:rsid w:val="00EC1438"/>
    <w:rsid w:val="00EC47C9"/>
    <w:rsid w:val="00ED5C24"/>
    <w:rsid w:val="00F027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88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basedOn w:val="a0"/>
    <w:link w:val="a3"/>
    <w:rsid w:val="003F7888"/>
    <w:rPr>
      <w:rFonts w:ascii="宋体" w:hAnsi="Courier New"/>
    </w:rPr>
  </w:style>
  <w:style w:type="character" w:customStyle="1" w:styleId="Char">
    <w:name w:val="正文缩进 Char"/>
    <w:basedOn w:val="a0"/>
    <w:link w:val="a4"/>
    <w:locked/>
    <w:rsid w:val="003F7888"/>
    <w:rPr>
      <w:rFonts w:ascii="Times New Roman" w:hAnsi="Times New Roman"/>
    </w:rPr>
  </w:style>
  <w:style w:type="paragraph" w:styleId="a3">
    <w:name w:val="Plain Text"/>
    <w:basedOn w:val="a"/>
    <w:link w:val="Char1"/>
    <w:rsid w:val="003F7888"/>
    <w:rPr>
      <w:rFonts w:ascii="宋体" w:eastAsiaTheme="minorEastAsia" w:hAnsi="Courier New" w:cstheme="minorBidi"/>
    </w:rPr>
  </w:style>
  <w:style w:type="character" w:customStyle="1" w:styleId="Char0">
    <w:name w:val="纯文本 Char"/>
    <w:basedOn w:val="a0"/>
    <w:uiPriority w:val="99"/>
    <w:semiHidden/>
    <w:rsid w:val="003F7888"/>
    <w:rPr>
      <w:rFonts w:ascii="宋体" w:eastAsia="宋体" w:hAnsi="Courier New" w:cs="Courier New"/>
      <w:szCs w:val="21"/>
    </w:rPr>
  </w:style>
  <w:style w:type="paragraph" w:styleId="a4">
    <w:name w:val="Normal Indent"/>
    <w:basedOn w:val="a"/>
    <w:link w:val="Char"/>
    <w:rsid w:val="003F7888"/>
    <w:pPr>
      <w:ind w:firstLine="420"/>
    </w:pPr>
    <w:rPr>
      <w:rFonts w:eastAsiaTheme="minorEastAsia" w:cstheme="minorBidi"/>
    </w:rPr>
  </w:style>
  <w:style w:type="paragraph" w:styleId="a5">
    <w:name w:val="Balloon Text"/>
    <w:basedOn w:val="a"/>
    <w:link w:val="Char2"/>
    <w:uiPriority w:val="99"/>
    <w:semiHidden/>
    <w:unhideWhenUsed/>
    <w:rsid w:val="00A87DD1"/>
    <w:rPr>
      <w:sz w:val="18"/>
      <w:szCs w:val="18"/>
    </w:rPr>
  </w:style>
  <w:style w:type="character" w:customStyle="1" w:styleId="Char2">
    <w:name w:val="批注框文本 Char"/>
    <w:basedOn w:val="a0"/>
    <w:link w:val="a5"/>
    <w:uiPriority w:val="99"/>
    <w:semiHidden/>
    <w:rsid w:val="00A87DD1"/>
    <w:rPr>
      <w:rFonts w:ascii="Times New Roman" w:eastAsia="宋体" w:hAnsi="Times New Roman" w:cs="Times New Roman"/>
      <w:sz w:val="18"/>
      <w:szCs w:val="18"/>
    </w:rPr>
  </w:style>
  <w:style w:type="paragraph" w:styleId="a6">
    <w:name w:val="header"/>
    <w:basedOn w:val="a"/>
    <w:link w:val="Char3"/>
    <w:uiPriority w:val="99"/>
    <w:semiHidden/>
    <w:unhideWhenUsed/>
    <w:rsid w:val="00192EA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semiHidden/>
    <w:rsid w:val="00192EA8"/>
    <w:rPr>
      <w:rFonts w:ascii="Times New Roman" w:eastAsia="宋体" w:hAnsi="Times New Roman" w:cs="Times New Roman"/>
      <w:sz w:val="18"/>
      <w:szCs w:val="18"/>
    </w:rPr>
  </w:style>
  <w:style w:type="paragraph" w:styleId="a7">
    <w:name w:val="footer"/>
    <w:basedOn w:val="a"/>
    <w:link w:val="Char4"/>
    <w:uiPriority w:val="99"/>
    <w:semiHidden/>
    <w:unhideWhenUsed/>
    <w:rsid w:val="00192EA8"/>
    <w:pPr>
      <w:tabs>
        <w:tab w:val="center" w:pos="4153"/>
        <w:tab w:val="right" w:pos="8306"/>
      </w:tabs>
      <w:snapToGrid w:val="0"/>
      <w:jc w:val="left"/>
    </w:pPr>
    <w:rPr>
      <w:sz w:val="18"/>
      <w:szCs w:val="18"/>
    </w:rPr>
  </w:style>
  <w:style w:type="character" w:customStyle="1" w:styleId="Char4">
    <w:name w:val="页脚 Char"/>
    <w:basedOn w:val="a0"/>
    <w:link w:val="a7"/>
    <w:uiPriority w:val="99"/>
    <w:semiHidden/>
    <w:rsid w:val="00192EA8"/>
    <w:rPr>
      <w:rFonts w:ascii="Times New Roman" w:eastAsia="宋体" w:hAnsi="Times New Roman" w:cs="Times New Roman"/>
      <w:sz w:val="18"/>
      <w:szCs w:val="18"/>
    </w:rPr>
  </w:style>
  <w:style w:type="paragraph" w:styleId="a8">
    <w:name w:val="Normal (Web)"/>
    <w:basedOn w:val="a"/>
    <w:uiPriority w:val="99"/>
    <w:semiHidden/>
    <w:unhideWhenUsed/>
    <w:rsid w:val="006D77EC"/>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rsid w:val="001C39EA"/>
    <w:rPr>
      <w:color w:val="0000FF" w:themeColor="hyperlink"/>
      <w:u w:val="single"/>
    </w:rPr>
  </w:style>
  <w:style w:type="character" w:styleId="aa">
    <w:name w:val="annotation reference"/>
    <w:basedOn w:val="a0"/>
    <w:uiPriority w:val="99"/>
    <w:semiHidden/>
    <w:unhideWhenUsed/>
    <w:rsid w:val="006379AE"/>
    <w:rPr>
      <w:sz w:val="21"/>
      <w:szCs w:val="21"/>
    </w:rPr>
  </w:style>
  <w:style w:type="paragraph" w:styleId="ab">
    <w:name w:val="annotation text"/>
    <w:basedOn w:val="a"/>
    <w:link w:val="Char5"/>
    <w:uiPriority w:val="99"/>
    <w:semiHidden/>
    <w:unhideWhenUsed/>
    <w:rsid w:val="006379AE"/>
    <w:pPr>
      <w:jc w:val="left"/>
    </w:pPr>
  </w:style>
  <w:style w:type="character" w:customStyle="1" w:styleId="Char5">
    <w:name w:val="批注文字 Char"/>
    <w:basedOn w:val="a0"/>
    <w:link w:val="ab"/>
    <w:uiPriority w:val="99"/>
    <w:semiHidden/>
    <w:rsid w:val="006379AE"/>
    <w:rPr>
      <w:rFonts w:ascii="Times New Roman" w:eastAsia="宋体" w:hAnsi="Times New Roman" w:cs="Times New Roman"/>
    </w:rPr>
  </w:style>
  <w:style w:type="paragraph" w:styleId="ac">
    <w:name w:val="annotation subject"/>
    <w:basedOn w:val="ab"/>
    <w:next w:val="ab"/>
    <w:link w:val="Char6"/>
    <w:uiPriority w:val="99"/>
    <w:semiHidden/>
    <w:unhideWhenUsed/>
    <w:rsid w:val="006379AE"/>
    <w:rPr>
      <w:b/>
      <w:bCs/>
    </w:rPr>
  </w:style>
  <w:style w:type="character" w:customStyle="1" w:styleId="Char6">
    <w:name w:val="批注主题 Char"/>
    <w:basedOn w:val="Char5"/>
    <w:link w:val="ac"/>
    <w:uiPriority w:val="99"/>
    <w:semiHidden/>
    <w:rsid w:val="006379AE"/>
    <w:rPr>
      <w:rFonts w:ascii="Times New Roman" w:eastAsia="宋体"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88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basedOn w:val="a0"/>
    <w:link w:val="a3"/>
    <w:rsid w:val="003F7888"/>
    <w:rPr>
      <w:rFonts w:ascii="宋体" w:hAnsi="Courier New"/>
    </w:rPr>
  </w:style>
  <w:style w:type="character" w:customStyle="1" w:styleId="Char">
    <w:name w:val="正文缩进 Char"/>
    <w:basedOn w:val="a0"/>
    <w:link w:val="a4"/>
    <w:locked/>
    <w:rsid w:val="003F7888"/>
    <w:rPr>
      <w:rFonts w:ascii="Times New Roman" w:hAnsi="Times New Roman"/>
    </w:rPr>
  </w:style>
  <w:style w:type="paragraph" w:styleId="a3">
    <w:name w:val="Plain Text"/>
    <w:basedOn w:val="a"/>
    <w:link w:val="Char1"/>
    <w:rsid w:val="003F7888"/>
    <w:rPr>
      <w:rFonts w:ascii="宋体" w:eastAsiaTheme="minorEastAsia" w:hAnsi="Courier New" w:cstheme="minorBidi"/>
    </w:rPr>
  </w:style>
  <w:style w:type="character" w:customStyle="1" w:styleId="Char0">
    <w:name w:val="纯文本 Char"/>
    <w:basedOn w:val="a0"/>
    <w:uiPriority w:val="99"/>
    <w:semiHidden/>
    <w:rsid w:val="003F7888"/>
    <w:rPr>
      <w:rFonts w:ascii="宋体" w:eastAsia="宋体" w:hAnsi="Courier New" w:cs="Courier New"/>
      <w:szCs w:val="21"/>
    </w:rPr>
  </w:style>
  <w:style w:type="paragraph" w:styleId="a4">
    <w:name w:val="Normal Indent"/>
    <w:basedOn w:val="a"/>
    <w:link w:val="Char"/>
    <w:rsid w:val="003F7888"/>
    <w:pPr>
      <w:ind w:firstLine="420"/>
    </w:pPr>
    <w:rPr>
      <w:rFonts w:eastAsiaTheme="minorEastAsia" w:cstheme="minorBidi"/>
    </w:rPr>
  </w:style>
  <w:style w:type="paragraph" w:styleId="a5">
    <w:name w:val="Balloon Text"/>
    <w:basedOn w:val="a"/>
    <w:link w:val="Char2"/>
    <w:uiPriority w:val="99"/>
    <w:semiHidden/>
    <w:unhideWhenUsed/>
    <w:rsid w:val="00A87DD1"/>
    <w:rPr>
      <w:sz w:val="18"/>
      <w:szCs w:val="18"/>
    </w:rPr>
  </w:style>
  <w:style w:type="character" w:customStyle="1" w:styleId="Char2">
    <w:name w:val="批注框文本 Char"/>
    <w:basedOn w:val="a0"/>
    <w:link w:val="a5"/>
    <w:uiPriority w:val="99"/>
    <w:semiHidden/>
    <w:rsid w:val="00A87DD1"/>
    <w:rPr>
      <w:rFonts w:ascii="Times New Roman" w:eastAsia="宋体" w:hAnsi="Times New Roman" w:cs="Times New Roman"/>
      <w:sz w:val="18"/>
      <w:szCs w:val="18"/>
    </w:rPr>
  </w:style>
  <w:style w:type="paragraph" w:styleId="a6">
    <w:name w:val="header"/>
    <w:basedOn w:val="a"/>
    <w:link w:val="Char3"/>
    <w:uiPriority w:val="99"/>
    <w:semiHidden/>
    <w:unhideWhenUsed/>
    <w:rsid w:val="00192EA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semiHidden/>
    <w:rsid w:val="00192EA8"/>
    <w:rPr>
      <w:rFonts w:ascii="Times New Roman" w:eastAsia="宋体" w:hAnsi="Times New Roman" w:cs="Times New Roman"/>
      <w:sz w:val="18"/>
      <w:szCs w:val="18"/>
    </w:rPr>
  </w:style>
  <w:style w:type="paragraph" w:styleId="a7">
    <w:name w:val="footer"/>
    <w:basedOn w:val="a"/>
    <w:link w:val="Char4"/>
    <w:uiPriority w:val="99"/>
    <w:semiHidden/>
    <w:unhideWhenUsed/>
    <w:rsid w:val="00192EA8"/>
    <w:pPr>
      <w:tabs>
        <w:tab w:val="center" w:pos="4153"/>
        <w:tab w:val="right" w:pos="8306"/>
      </w:tabs>
      <w:snapToGrid w:val="0"/>
      <w:jc w:val="left"/>
    </w:pPr>
    <w:rPr>
      <w:sz w:val="18"/>
      <w:szCs w:val="18"/>
    </w:rPr>
  </w:style>
  <w:style w:type="character" w:customStyle="1" w:styleId="Char4">
    <w:name w:val="页脚 Char"/>
    <w:basedOn w:val="a0"/>
    <w:link w:val="a7"/>
    <w:uiPriority w:val="99"/>
    <w:semiHidden/>
    <w:rsid w:val="00192EA8"/>
    <w:rPr>
      <w:rFonts w:ascii="Times New Roman" w:eastAsia="宋体" w:hAnsi="Times New Roman" w:cs="Times New Roman"/>
      <w:sz w:val="18"/>
      <w:szCs w:val="18"/>
    </w:rPr>
  </w:style>
  <w:style w:type="paragraph" w:styleId="a8">
    <w:name w:val="Normal (Web)"/>
    <w:basedOn w:val="a"/>
    <w:uiPriority w:val="99"/>
    <w:semiHidden/>
    <w:unhideWhenUsed/>
    <w:rsid w:val="006D77E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3549">
      <w:bodyDiv w:val="1"/>
      <w:marLeft w:val="0"/>
      <w:marRight w:val="0"/>
      <w:marTop w:val="0"/>
      <w:marBottom w:val="0"/>
      <w:divBdr>
        <w:top w:val="none" w:sz="0" w:space="0" w:color="auto"/>
        <w:left w:val="none" w:sz="0" w:space="0" w:color="auto"/>
        <w:bottom w:val="none" w:sz="0" w:space="0" w:color="auto"/>
        <w:right w:val="none" w:sz="0" w:space="0" w:color="auto"/>
      </w:divBdr>
    </w:div>
    <w:div w:id="371466198">
      <w:bodyDiv w:val="1"/>
      <w:marLeft w:val="0"/>
      <w:marRight w:val="0"/>
      <w:marTop w:val="0"/>
      <w:marBottom w:val="0"/>
      <w:divBdr>
        <w:top w:val="none" w:sz="0" w:space="0" w:color="auto"/>
        <w:left w:val="none" w:sz="0" w:space="0" w:color="auto"/>
        <w:bottom w:val="none" w:sz="0" w:space="0" w:color="auto"/>
        <w:right w:val="none" w:sz="0" w:space="0" w:color="auto"/>
      </w:divBdr>
    </w:div>
    <w:div w:id="467361351">
      <w:bodyDiv w:val="1"/>
      <w:marLeft w:val="0"/>
      <w:marRight w:val="0"/>
      <w:marTop w:val="0"/>
      <w:marBottom w:val="0"/>
      <w:divBdr>
        <w:top w:val="none" w:sz="0" w:space="0" w:color="auto"/>
        <w:left w:val="none" w:sz="0" w:space="0" w:color="auto"/>
        <w:bottom w:val="none" w:sz="0" w:space="0" w:color="auto"/>
        <w:right w:val="none" w:sz="0" w:space="0" w:color="auto"/>
      </w:divBdr>
    </w:div>
    <w:div w:id="1005009750">
      <w:bodyDiv w:val="1"/>
      <w:marLeft w:val="0"/>
      <w:marRight w:val="0"/>
      <w:marTop w:val="0"/>
      <w:marBottom w:val="0"/>
      <w:divBdr>
        <w:top w:val="none" w:sz="0" w:space="0" w:color="auto"/>
        <w:left w:val="none" w:sz="0" w:space="0" w:color="auto"/>
        <w:bottom w:val="none" w:sz="0" w:space="0" w:color="auto"/>
        <w:right w:val="none" w:sz="0" w:space="0" w:color="auto"/>
      </w:divBdr>
    </w:div>
    <w:div w:id="1111702362">
      <w:bodyDiv w:val="1"/>
      <w:marLeft w:val="0"/>
      <w:marRight w:val="0"/>
      <w:marTop w:val="0"/>
      <w:marBottom w:val="0"/>
      <w:divBdr>
        <w:top w:val="none" w:sz="0" w:space="0" w:color="auto"/>
        <w:left w:val="none" w:sz="0" w:space="0" w:color="auto"/>
        <w:bottom w:val="none" w:sz="0" w:space="0" w:color="auto"/>
        <w:right w:val="none" w:sz="0" w:space="0" w:color="auto"/>
      </w:divBdr>
    </w:div>
    <w:div w:id="1426146950">
      <w:bodyDiv w:val="1"/>
      <w:marLeft w:val="0"/>
      <w:marRight w:val="0"/>
      <w:marTop w:val="0"/>
      <w:marBottom w:val="0"/>
      <w:divBdr>
        <w:top w:val="none" w:sz="0" w:space="0" w:color="auto"/>
        <w:left w:val="none" w:sz="0" w:space="0" w:color="auto"/>
        <w:bottom w:val="none" w:sz="0" w:space="0" w:color="auto"/>
        <w:right w:val="none" w:sz="0" w:space="0" w:color="auto"/>
      </w:divBdr>
    </w:div>
    <w:div w:id="20927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15E0-8124-4254-9714-7B0D0262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910</Words>
  <Characters>5191</Characters>
  <Application>Microsoft Office Word</Application>
  <DocSecurity>0</DocSecurity>
  <Lines>43</Lines>
  <Paragraphs>12</Paragraphs>
  <ScaleCrop>false</ScaleCrop>
  <Company>微软中国</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cp:lastPrinted>2020-12-21T01:35:00Z</cp:lastPrinted>
  <dcterms:created xsi:type="dcterms:W3CDTF">2020-12-18T09:01:00Z</dcterms:created>
  <dcterms:modified xsi:type="dcterms:W3CDTF">2020-12-21T03:02:00Z</dcterms:modified>
</cp:coreProperties>
</file>